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B495" w14:textId="6EF51C0A" w:rsidR="00311B3B" w:rsidRPr="000418EC" w:rsidRDefault="00311B3B" w:rsidP="00F509DC">
      <w:pPr>
        <w:spacing w:before="240"/>
        <w:jc w:val="center"/>
        <w:rPr>
          <w:rFonts w:ascii="Berthold Imago Book" w:hAnsi="Berthold Imago Book" w:cstheme="minorHAnsi"/>
          <w:b/>
          <w:noProof/>
          <w:sz w:val="40"/>
          <w:szCs w:val="40"/>
          <w:lang w:eastAsia="en-GB"/>
        </w:rPr>
      </w:pPr>
      <w:r w:rsidRPr="000418EC">
        <w:rPr>
          <w:rFonts w:ascii="Berthold Imago Book" w:hAnsi="Berthold Imago Book" w:cstheme="minorHAnsi"/>
          <w:b/>
          <w:sz w:val="40"/>
          <w:szCs w:val="40"/>
        </w:rPr>
        <w:t xml:space="preserve">CILT(UK) </w:t>
      </w:r>
      <w:r w:rsidR="00B85EF8" w:rsidRPr="000418EC">
        <w:rPr>
          <w:rFonts w:ascii="Berthold Imago Book" w:hAnsi="Berthold Imago Book" w:cstheme="minorHAnsi"/>
          <w:b/>
          <w:sz w:val="40"/>
          <w:szCs w:val="40"/>
        </w:rPr>
        <w:t xml:space="preserve">Awarding Organisation (AO) </w:t>
      </w:r>
      <w:r w:rsidRPr="000418EC">
        <w:rPr>
          <w:rFonts w:ascii="Berthold Imago Book" w:hAnsi="Berthold Imago Book" w:cstheme="minorHAnsi"/>
          <w:b/>
          <w:sz w:val="40"/>
          <w:szCs w:val="40"/>
        </w:rPr>
        <w:t xml:space="preserve">Enquiry About Result (EAR) </w:t>
      </w:r>
      <w:r w:rsidR="00B82A4A" w:rsidRPr="000418EC">
        <w:rPr>
          <w:rFonts w:ascii="Berthold Imago Book" w:hAnsi="Berthold Imago Book" w:cstheme="minorHAnsi"/>
          <w:b/>
          <w:sz w:val="40"/>
          <w:szCs w:val="40"/>
        </w:rPr>
        <w:t>Application</w:t>
      </w:r>
      <w:r w:rsidR="009858E5" w:rsidRPr="000418EC">
        <w:rPr>
          <w:rFonts w:ascii="Berthold Imago Book" w:hAnsi="Berthold Imago Book" w:cstheme="minorHAnsi"/>
          <w:b/>
          <w:sz w:val="40"/>
          <w:szCs w:val="40"/>
        </w:rPr>
        <w:t xml:space="preserve"> Form</w:t>
      </w:r>
    </w:p>
    <w:p w14:paraId="672D6019" w14:textId="610D6A67" w:rsidR="00B85EF8" w:rsidRPr="000418EC" w:rsidRDefault="00B3278B" w:rsidP="0076534A">
      <w:pPr>
        <w:rPr>
          <w:rFonts w:ascii="Arial" w:hAnsi="Arial" w:cs="Arial"/>
          <w:iCs/>
        </w:rPr>
      </w:pPr>
      <w:r w:rsidRPr="000418EC">
        <w:rPr>
          <w:rFonts w:ascii="Arial" w:hAnsi="Arial" w:cs="Arial"/>
          <w:b/>
          <w:iCs/>
          <w:sz w:val="24"/>
          <w:szCs w:val="24"/>
        </w:rPr>
        <w:t>Note:</w:t>
      </w:r>
      <w:r w:rsidRPr="000418EC">
        <w:rPr>
          <w:rFonts w:ascii="Arial" w:hAnsi="Arial" w:cs="Arial"/>
          <w:iCs/>
          <w:sz w:val="24"/>
          <w:szCs w:val="24"/>
        </w:rPr>
        <w:t xml:space="preserve">  </w:t>
      </w:r>
      <w:r w:rsidR="00E2565D" w:rsidRPr="000418EC">
        <w:rPr>
          <w:rFonts w:ascii="Arial" w:hAnsi="Arial" w:cs="Arial"/>
          <w:iCs/>
        </w:rPr>
        <w:t xml:space="preserve">Before completing this form, </w:t>
      </w:r>
      <w:r w:rsidR="008970BA" w:rsidRPr="000418EC">
        <w:rPr>
          <w:rFonts w:ascii="Arial" w:hAnsi="Arial" w:cs="Arial"/>
          <w:iCs/>
        </w:rPr>
        <w:t xml:space="preserve">the Learning Partner and Learner </w:t>
      </w:r>
      <w:r w:rsidRPr="000418EC">
        <w:rPr>
          <w:rFonts w:ascii="Arial" w:hAnsi="Arial" w:cs="Arial"/>
          <w:iCs/>
        </w:rPr>
        <w:t xml:space="preserve">should </w:t>
      </w:r>
      <w:r w:rsidR="00E2565D" w:rsidRPr="000418EC">
        <w:rPr>
          <w:rFonts w:ascii="Arial" w:hAnsi="Arial" w:cs="Arial"/>
          <w:iCs/>
        </w:rPr>
        <w:t>read</w:t>
      </w:r>
      <w:r w:rsidRPr="000418EC">
        <w:rPr>
          <w:rFonts w:ascii="Arial" w:hAnsi="Arial" w:cs="Arial"/>
          <w:iCs/>
        </w:rPr>
        <w:t xml:space="preserve"> the CILT(UK) </w:t>
      </w:r>
      <w:r w:rsidR="00B85EF8" w:rsidRPr="000418EC">
        <w:rPr>
          <w:rFonts w:ascii="Arial" w:hAnsi="Arial" w:cs="Arial"/>
          <w:iCs/>
        </w:rPr>
        <w:t xml:space="preserve">AO </w:t>
      </w:r>
      <w:r w:rsidRPr="000418EC">
        <w:rPr>
          <w:rFonts w:ascii="Arial" w:hAnsi="Arial" w:cs="Arial"/>
          <w:iCs/>
        </w:rPr>
        <w:t>Enquiries About Results (EARs) policy and proc</w:t>
      </w:r>
      <w:r w:rsidR="00C00717" w:rsidRPr="000418EC">
        <w:rPr>
          <w:rFonts w:ascii="Arial" w:hAnsi="Arial" w:cs="Arial"/>
          <w:iCs/>
        </w:rPr>
        <w:t>edures document.  One form per L</w:t>
      </w:r>
      <w:r w:rsidRPr="000418EC">
        <w:rPr>
          <w:rFonts w:ascii="Arial" w:hAnsi="Arial" w:cs="Arial"/>
          <w:iCs/>
        </w:rPr>
        <w:t>earner per qualification</w:t>
      </w:r>
      <w:r w:rsidR="0076534A" w:rsidRPr="000418EC">
        <w:rPr>
          <w:rFonts w:ascii="Arial" w:hAnsi="Arial" w:cs="Arial"/>
          <w:iCs/>
        </w:rPr>
        <w:t>.</w:t>
      </w:r>
    </w:p>
    <w:p w14:paraId="214F63F8" w14:textId="729B7361" w:rsidR="0002342A" w:rsidRPr="000418EC" w:rsidRDefault="0002342A" w:rsidP="0076534A">
      <w:pPr>
        <w:spacing w:after="120"/>
        <w:rPr>
          <w:rFonts w:ascii="Arial" w:hAnsi="Arial" w:cs="Arial"/>
          <w:iCs/>
        </w:rPr>
      </w:pPr>
      <w:r w:rsidRPr="000418EC">
        <w:rPr>
          <w:rFonts w:ascii="Arial" w:hAnsi="Arial" w:cs="Arial"/>
          <w:b/>
          <w:iCs/>
        </w:rPr>
        <w:t>Note:</w:t>
      </w:r>
      <w:r w:rsidRPr="000418EC">
        <w:rPr>
          <w:rFonts w:ascii="Arial" w:hAnsi="Arial" w:cs="Arial"/>
          <w:iCs/>
        </w:rPr>
        <w:t xml:space="preserve"> Where a fully completed and signed CILT(UK) AO EAR application form ha</w:t>
      </w:r>
      <w:r w:rsidR="0076534A" w:rsidRPr="000418EC">
        <w:rPr>
          <w:rFonts w:ascii="Arial" w:hAnsi="Arial" w:cs="Arial"/>
          <w:iCs/>
        </w:rPr>
        <w:t>s</w:t>
      </w:r>
      <w:r w:rsidRPr="000418EC">
        <w:rPr>
          <w:rFonts w:ascii="Arial" w:hAnsi="Arial" w:cs="Arial"/>
          <w:iCs/>
        </w:rPr>
        <w:t xml:space="preserve"> not been received by CILT(UK) AO from the Learner’s Learning Partner within the relevant timescale stated in the policy, the EAR application </w:t>
      </w:r>
      <w:r w:rsidRPr="000418EC">
        <w:rPr>
          <w:rFonts w:ascii="Arial" w:hAnsi="Arial" w:cs="Arial"/>
          <w:b/>
          <w:bCs/>
          <w:iCs/>
          <w:u w:val="single"/>
        </w:rPr>
        <w:t xml:space="preserve">will </w:t>
      </w:r>
      <w:r w:rsidRPr="000418EC">
        <w:rPr>
          <w:rFonts w:ascii="Arial" w:hAnsi="Arial" w:cs="Arial"/>
          <w:b/>
          <w:iCs/>
          <w:u w:val="single"/>
        </w:rPr>
        <w:t>not</w:t>
      </w:r>
      <w:r w:rsidRPr="000418EC">
        <w:rPr>
          <w:rFonts w:ascii="Arial" w:hAnsi="Arial" w:cs="Arial"/>
          <w:iCs/>
        </w:rPr>
        <w:t xml:space="preserve"> be accepted.  Incomplete forms received by CILT(UK) AO will be returned without being processed.  In these circumstances, where an EAR fee payment has been received, it will be refunded.  </w:t>
      </w:r>
    </w:p>
    <w:p w14:paraId="5DFCDBA0" w14:textId="1FA887F8" w:rsidR="0088233F" w:rsidRPr="000418EC" w:rsidRDefault="0088233F" w:rsidP="0076534A">
      <w:pPr>
        <w:tabs>
          <w:tab w:val="left" w:pos="360"/>
        </w:tabs>
        <w:spacing w:before="80" w:after="40" w:line="240" w:lineRule="auto"/>
        <w:rPr>
          <w:rFonts w:ascii="Arial" w:eastAsia="Times New Roman" w:hAnsi="Arial" w:cs="Arial"/>
          <w:iCs/>
          <w:lang w:eastAsia="en-GB"/>
        </w:rPr>
      </w:pPr>
      <w:r w:rsidRPr="000418EC">
        <w:rPr>
          <w:rFonts w:ascii="Arial" w:eastAsia="Times New Roman" w:hAnsi="Arial" w:cs="Arial"/>
          <w:iCs/>
          <w:lang w:eastAsia="en-GB"/>
        </w:rPr>
        <w:t xml:space="preserve">All CILT (UK) </w:t>
      </w:r>
      <w:r w:rsidR="00C00717" w:rsidRPr="000418EC">
        <w:rPr>
          <w:rFonts w:ascii="Arial" w:eastAsia="Times New Roman" w:hAnsi="Arial" w:cs="Arial"/>
          <w:iCs/>
          <w:lang w:eastAsia="en-GB"/>
        </w:rPr>
        <w:t xml:space="preserve">AO </w:t>
      </w:r>
      <w:r w:rsidRPr="000418EC">
        <w:rPr>
          <w:rFonts w:ascii="Arial" w:eastAsia="Times New Roman" w:hAnsi="Arial" w:cs="Arial"/>
          <w:iCs/>
          <w:lang w:eastAsia="en-GB"/>
        </w:rPr>
        <w:t xml:space="preserve">correspondence regarding EAR requests will be in writing only. </w:t>
      </w:r>
    </w:p>
    <w:p w14:paraId="5020AC9D" w14:textId="77777777" w:rsidR="00016C3A" w:rsidRPr="000418EC" w:rsidRDefault="00016C3A" w:rsidP="0076534A">
      <w:pPr>
        <w:pStyle w:val="Default"/>
        <w:rPr>
          <w:bCs/>
          <w:iCs/>
          <w:color w:val="auto"/>
        </w:rPr>
      </w:pPr>
    </w:p>
    <w:p w14:paraId="108AE066" w14:textId="77777777" w:rsidR="00016C3A" w:rsidRPr="000418EC" w:rsidRDefault="00016C3A" w:rsidP="0076534A">
      <w:pPr>
        <w:pStyle w:val="Default"/>
        <w:numPr>
          <w:ilvl w:val="0"/>
          <w:numId w:val="4"/>
        </w:numPr>
        <w:rPr>
          <w:b/>
          <w:bCs/>
          <w:color w:val="auto"/>
        </w:rPr>
      </w:pPr>
      <w:r w:rsidRPr="000418EC">
        <w:rPr>
          <w:b/>
          <w:bCs/>
          <w:color w:val="auto"/>
        </w:rPr>
        <w:t xml:space="preserve"> Who is making the application?</w:t>
      </w:r>
    </w:p>
    <w:p w14:paraId="4D154581" w14:textId="77777777" w:rsidR="00732434" w:rsidRPr="000418EC" w:rsidRDefault="00732434" w:rsidP="0076534A">
      <w:pPr>
        <w:pStyle w:val="Default"/>
        <w:rPr>
          <w:b/>
          <w:bCs/>
          <w:color w:val="auto"/>
        </w:rPr>
      </w:pP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9356"/>
        <w:gridCol w:w="708"/>
      </w:tblGrid>
      <w:tr w:rsidR="00732434" w:rsidRPr="000418EC" w14:paraId="7607E161" w14:textId="77777777" w:rsidTr="008B3482">
        <w:trPr>
          <w:trHeight w:val="486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44184BEA" w14:textId="33A617B5" w:rsidR="00732434" w:rsidRPr="000418EC" w:rsidRDefault="00732434" w:rsidP="007653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sz w:val="22"/>
                <w:szCs w:val="22"/>
              </w:rPr>
              <w:t xml:space="preserve">CILT (UK) </w:t>
            </w:r>
            <w:r w:rsidR="00C00717" w:rsidRPr="000418EC">
              <w:rPr>
                <w:rFonts w:ascii="Arial" w:hAnsi="Arial" w:cs="Arial"/>
                <w:b/>
                <w:sz w:val="22"/>
                <w:szCs w:val="22"/>
              </w:rPr>
              <w:t xml:space="preserve">AO-accredited Learning Partner </w:t>
            </w:r>
            <w:r w:rsidR="00137FA4" w:rsidRPr="000418EC">
              <w:rPr>
                <w:rFonts w:ascii="Arial" w:hAnsi="Arial" w:cs="Arial"/>
                <w:b/>
                <w:sz w:val="22"/>
                <w:szCs w:val="22"/>
              </w:rPr>
              <w:t>submitting an</w:t>
            </w:r>
            <w:r w:rsidR="00C00717" w:rsidRPr="000418EC">
              <w:rPr>
                <w:rFonts w:ascii="Arial" w:hAnsi="Arial" w:cs="Arial"/>
                <w:b/>
                <w:sz w:val="22"/>
                <w:szCs w:val="22"/>
              </w:rPr>
              <w:t xml:space="preserve"> EAR request on behalf of </w:t>
            </w:r>
            <w:r w:rsidR="00137FA4" w:rsidRPr="000418EC">
              <w:rPr>
                <w:rFonts w:ascii="Arial" w:hAnsi="Arial" w:cs="Arial"/>
                <w:b/>
                <w:sz w:val="22"/>
                <w:szCs w:val="22"/>
              </w:rPr>
              <w:t>an enrolled Learner</w:t>
            </w:r>
            <w:r w:rsidRPr="000418EC">
              <w:rPr>
                <w:rFonts w:ascii="Arial" w:hAnsi="Arial" w:cs="Arial"/>
                <w:b/>
                <w:sz w:val="22"/>
                <w:szCs w:val="22"/>
              </w:rPr>
              <w:t xml:space="preserve"> – requires </w:t>
            </w:r>
            <w:r w:rsidR="00137FA4" w:rsidRPr="000418EC">
              <w:rPr>
                <w:rFonts w:ascii="Arial" w:hAnsi="Arial" w:cs="Arial"/>
                <w:b/>
                <w:sz w:val="22"/>
                <w:szCs w:val="22"/>
              </w:rPr>
              <w:t xml:space="preserve">Learning Partner </w:t>
            </w:r>
            <w:r w:rsidRPr="000418EC">
              <w:rPr>
                <w:rFonts w:ascii="Arial" w:hAnsi="Arial" w:cs="Arial"/>
                <w:b/>
                <w:sz w:val="22"/>
                <w:szCs w:val="22"/>
              </w:rPr>
              <w:t>sign</w:t>
            </w:r>
            <w:r w:rsidR="00137FA4" w:rsidRPr="000418EC">
              <w:rPr>
                <w:rFonts w:ascii="Arial" w:hAnsi="Arial" w:cs="Arial"/>
                <w:b/>
                <w:sz w:val="22"/>
                <w:szCs w:val="22"/>
              </w:rPr>
              <w:t xml:space="preserve">ed declarations </w:t>
            </w:r>
            <w:r w:rsidRPr="000418EC">
              <w:rPr>
                <w:rFonts w:ascii="Arial" w:hAnsi="Arial" w:cs="Arial"/>
                <w:b/>
                <w:sz w:val="22"/>
                <w:szCs w:val="22"/>
              </w:rPr>
              <w:t xml:space="preserve">(see 7.)  </w:t>
            </w:r>
          </w:p>
        </w:tc>
        <w:tc>
          <w:tcPr>
            <w:tcW w:w="708" w:type="dxa"/>
            <w:vAlign w:val="center"/>
          </w:tcPr>
          <w:p w14:paraId="732538FB" w14:textId="67B2C895" w:rsidR="00732434" w:rsidRPr="000418EC" w:rsidRDefault="00732434" w:rsidP="0076534A">
            <w:pPr>
              <w:rPr>
                <w:rFonts w:ascii="Arial" w:hAnsi="Arial" w:cs="Arial"/>
                <w:sz w:val="22"/>
                <w:szCs w:val="22"/>
              </w:rPr>
            </w:pPr>
            <w:r w:rsidRPr="000418E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 w:val="36"/>
                  <w:szCs w:val="36"/>
                </w:rPr>
                <w:id w:val="-1492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34A" w:rsidRPr="000418EC"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AF443E4" w14:textId="77777777" w:rsidR="00732434" w:rsidRPr="000418EC" w:rsidRDefault="00732434" w:rsidP="0076534A">
      <w:pPr>
        <w:pStyle w:val="Default"/>
        <w:rPr>
          <w:b/>
          <w:bCs/>
          <w:color w:val="auto"/>
        </w:rPr>
      </w:pPr>
    </w:p>
    <w:p w14:paraId="67DD5DD7" w14:textId="0C8F2DA7" w:rsidR="00E2565D" w:rsidRPr="000418EC" w:rsidRDefault="00804E70" w:rsidP="0076534A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Learning Partner details </w:t>
      </w:r>
    </w:p>
    <w:p w14:paraId="27DB802D" w14:textId="0046C6D0" w:rsidR="00C00717" w:rsidRPr="000418EC" w:rsidRDefault="00C00717" w:rsidP="0076534A">
      <w:pPr>
        <w:pStyle w:val="ListParagraph"/>
        <w:tabs>
          <w:tab w:val="left" w:pos="360"/>
        </w:tabs>
        <w:spacing w:after="120" w:line="240" w:lineRule="auto"/>
        <w:ind w:left="357"/>
        <w:contextualSpacing w:val="0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4111"/>
        <w:gridCol w:w="5953"/>
      </w:tblGrid>
      <w:tr w:rsidR="00C00717" w:rsidRPr="000418EC" w14:paraId="00C5A368" w14:textId="77777777" w:rsidTr="0076534A">
        <w:trPr>
          <w:trHeight w:val="486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2AD0F559" w14:textId="77777777" w:rsidR="00C00717" w:rsidRPr="000418EC" w:rsidRDefault="00C00717" w:rsidP="0076534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Learning Partner Name</w:t>
            </w:r>
          </w:p>
        </w:tc>
        <w:tc>
          <w:tcPr>
            <w:tcW w:w="5953" w:type="dxa"/>
            <w:vAlign w:val="center"/>
          </w:tcPr>
          <w:p w14:paraId="2D61173F" w14:textId="77777777" w:rsidR="00C00717" w:rsidRPr="000418EC" w:rsidRDefault="00C00717" w:rsidP="0076534A">
            <w:pPr>
              <w:rPr>
                <w:rFonts w:ascii="Arial" w:hAnsi="Arial" w:cs="Arial"/>
                <w:sz w:val="22"/>
                <w:szCs w:val="22"/>
              </w:rPr>
            </w:pPr>
            <w:r w:rsidRPr="000418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00717" w:rsidRPr="000418EC" w14:paraId="2D931D6A" w14:textId="77777777" w:rsidTr="0076534A">
        <w:trPr>
          <w:trHeight w:val="486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391A8641" w14:textId="77777777" w:rsidR="00C00717" w:rsidRPr="000418EC" w:rsidRDefault="00C00717" w:rsidP="0076534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Learning Partner Address</w:t>
            </w:r>
          </w:p>
        </w:tc>
        <w:tc>
          <w:tcPr>
            <w:tcW w:w="5953" w:type="dxa"/>
            <w:vAlign w:val="center"/>
          </w:tcPr>
          <w:p w14:paraId="499D2B4E" w14:textId="77777777" w:rsidR="00C00717" w:rsidRPr="000418EC" w:rsidRDefault="00C00717" w:rsidP="007653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717" w:rsidRPr="000418EC" w14:paraId="388201A5" w14:textId="77777777" w:rsidTr="0076534A">
        <w:trPr>
          <w:trHeight w:val="486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7FDC2952" w14:textId="77777777" w:rsidR="00C00717" w:rsidRPr="000418EC" w:rsidRDefault="00C00717" w:rsidP="0076534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CILT(UK) AO Learning Partner Number </w:t>
            </w:r>
            <w:r w:rsidRPr="000418EC">
              <w:rPr>
                <w:rFonts w:ascii="Arial" w:hAnsi="Arial" w:cs="Arial"/>
                <w:b/>
                <w:bCs/>
                <w:sz w:val="18"/>
                <w:szCs w:val="18"/>
              </w:rPr>
              <w:t>(if known)</w:t>
            </w:r>
          </w:p>
        </w:tc>
        <w:tc>
          <w:tcPr>
            <w:tcW w:w="5953" w:type="dxa"/>
            <w:vAlign w:val="center"/>
          </w:tcPr>
          <w:p w14:paraId="3C2A295F" w14:textId="77777777" w:rsidR="00C00717" w:rsidRPr="000418EC" w:rsidRDefault="00C00717" w:rsidP="007653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717" w:rsidRPr="000418EC" w14:paraId="754DC576" w14:textId="77777777" w:rsidTr="0076534A">
        <w:trPr>
          <w:trHeight w:val="486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6E85F280" w14:textId="284DA23C" w:rsidR="00C00717" w:rsidRPr="000418EC" w:rsidRDefault="00C00717" w:rsidP="0076534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Learning Partner representative name</w:t>
            </w:r>
          </w:p>
        </w:tc>
        <w:tc>
          <w:tcPr>
            <w:tcW w:w="5953" w:type="dxa"/>
            <w:vAlign w:val="center"/>
          </w:tcPr>
          <w:p w14:paraId="23B5175B" w14:textId="77777777" w:rsidR="00C00717" w:rsidRPr="000418EC" w:rsidRDefault="00C00717" w:rsidP="007653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717" w:rsidRPr="000418EC" w14:paraId="009B1137" w14:textId="77777777" w:rsidTr="0076534A">
        <w:trPr>
          <w:trHeight w:val="486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39D440A" w14:textId="77777777" w:rsidR="00C00717" w:rsidRPr="000418EC" w:rsidRDefault="00C00717" w:rsidP="0076534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Learning Partner representative Role title</w:t>
            </w:r>
          </w:p>
        </w:tc>
        <w:tc>
          <w:tcPr>
            <w:tcW w:w="5953" w:type="dxa"/>
            <w:vAlign w:val="center"/>
          </w:tcPr>
          <w:p w14:paraId="03481D5C" w14:textId="77777777" w:rsidR="00C00717" w:rsidRPr="000418EC" w:rsidRDefault="00C00717" w:rsidP="007653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717" w:rsidRPr="000418EC" w14:paraId="0FD7968A" w14:textId="77777777" w:rsidTr="0076534A">
        <w:trPr>
          <w:trHeight w:val="486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57F026B3" w14:textId="77777777" w:rsidR="00C00717" w:rsidRPr="000418EC" w:rsidRDefault="00C00717" w:rsidP="0076534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Learning Partner representative contact email address</w:t>
            </w:r>
          </w:p>
        </w:tc>
        <w:tc>
          <w:tcPr>
            <w:tcW w:w="5953" w:type="dxa"/>
            <w:vAlign w:val="center"/>
          </w:tcPr>
          <w:p w14:paraId="330988F3" w14:textId="77777777" w:rsidR="00C00717" w:rsidRPr="000418EC" w:rsidRDefault="00C00717" w:rsidP="007653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717" w:rsidRPr="000418EC" w14:paraId="32BACDCA" w14:textId="77777777" w:rsidTr="0076534A">
        <w:trPr>
          <w:trHeight w:val="486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5CB6F1D1" w14:textId="77777777" w:rsidR="00C00717" w:rsidRPr="000418EC" w:rsidRDefault="00C00717" w:rsidP="0076534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Learning Partner representative contact telephone number</w:t>
            </w:r>
          </w:p>
        </w:tc>
        <w:tc>
          <w:tcPr>
            <w:tcW w:w="5953" w:type="dxa"/>
            <w:vAlign w:val="center"/>
          </w:tcPr>
          <w:p w14:paraId="7167B5EA" w14:textId="77777777" w:rsidR="00C00717" w:rsidRPr="000418EC" w:rsidRDefault="00C00717" w:rsidP="0076534A">
            <w:pPr>
              <w:pStyle w:val="Footer"/>
              <w:rPr>
                <w:rFonts w:ascii="Arial" w:hAnsi="Arial" w:cs="Arial"/>
              </w:rPr>
            </w:pPr>
          </w:p>
        </w:tc>
      </w:tr>
    </w:tbl>
    <w:p w14:paraId="4BFEFB17" w14:textId="770B1C55" w:rsidR="00E2565D" w:rsidRPr="000418EC" w:rsidRDefault="00E2565D" w:rsidP="0076534A">
      <w:pPr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 w:rsidRPr="000418EC">
        <w:rPr>
          <w:rFonts w:ascii="Arial" w:hAnsi="Arial" w:cs="Arial"/>
          <w:b/>
          <w:sz w:val="24"/>
          <w:szCs w:val="24"/>
        </w:rPr>
        <w:t>En</w:t>
      </w:r>
      <w:r w:rsidR="008970BA" w:rsidRPr="000418EC">
        <w:rPr>
          <w:rFonts w:ascii="Arial" w:hAnsi="Arial" w:cs="Arial"/>
          <w:b/>
          <w:sz w:val="24"/>
          <w:szCs w:val="24"/>
        </w:rPr>
        <w:t>q</w:t>
      </w:r>
      <w:r w:rsidRPr="000418EC">
        <w:rPr>
          <w:rFonts w:ascii="Arial" w:hAnsi="Arial" w:cs="Arial"/>
          <w:b/>
          <w:sz w:val="24"/>
          <w:szCs w:val="24"/>
        </w:rPr>
        <w:t>uiry service required (please mark appropriate box)</w:t>
      </w:r>
    </w:p>
    <w:p w14:paraId="4FE3ABB9" w14:textId="5DED4E03" w:rsidR="007D2631" w:rsidRPr="000418EC" w:rsidRDefault="00DB4DC5" w:rsidP="0076534A">
      <w:pPr>
        <w:tabs>
          <w:tab w:val="left" w:pos="360"/>
          <w:tab w:val="left" w:pos="993"/>
          <w:tab w:val="left" w:pos="6096"/>
          <w:tab w:val="left" w:pos="6663"/>
        </w:tabs>
        <w:rPr>
          <w:rFonts w:ascii="Arial" w:eastAsia="Times New Roman" w:hAnsi="Arial" w:cs="Arial"/>
          <w:b/>
          <w:sz w:val="24"/>
          <w:szCs w:val="24"/>
          <w:lang w:eastAsia="en-GB"/>
        </w:rPr>
      </w:pPr>
      <w:sdt>
        <w:sdtPr>
          <w:rPr>
            <w:rFonts w:ascii="Arial" w:hAnsi="Arial" w:cs="Arial"/>
            <w:b/>
            <w:sz w:val="36"/>
            <w:szCs w:val="36"/>
          </w:rPr>
          <w:id w:val="-65613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631" w:rsidRPr="000418EC">
            <w:rPr>
              <w:rFonts w:ascii="Segoe UI Symbol" w:eastAsia="MS Gothic" w:hAnsi="Segoe UI Symbol" w:cs="Segoe UI Symbol"/>
              <w:b/>
              <w:sz w:val="36"/>
              <w:szCs w:val="36"/>
            </w:rPr>
            <w:t>☐</w:t>
          </w:r>
        </w:sdtContent>
      </w:sdt>
      <w:r w:rsidR="00DA440B" w:rsidRPr="000418EC">
        <w:rPr>
          <w:rFonts w:ascii="Arial" w:hAnsi="Arial" w:cs="Arial"/>
          <w:b/>
        </w:rPr>
        <w:t xml:space="preserve"> </w:t>
      </w:r>
      <w:r w:rsidR="006C15C1" w:rsidRPr="000418EC">
        <w:rPr>
          <w:rFonts w:ascii="Arial" w:hAnsi="Arial" w:cs="Arial"/>
          <w:bCs/>
          <w:sz w:val="24"/>
          <w:szCs w:val="24"/>
        </w:rPr>
        <w:t xml:space="preserve">Clerical Check &amp; </w:t>
      </w:r>
      <w:r w:rsidR="00E2565D" w:rsidRPr="000418EC">
        <w:rPr>
          <w:rFonts w:ascii="Arial" w:hAnsi="Arial" w:cs="Arial"/>
          <w:bCs/>
          <w:sz w:val="24"/>
          <w:szCs w:val="24"/>
        </w:rPr>
        <w:t xml:space="preserve">Assessment Re-mark </w:t>
      </w:r>
      <w:r w:rsidR="00DA440B" w:rsidRPr="000418EC">
        <w:rPr>
          <w:rFonts w:ascii="Arial" w:hAnsi="Arial" w:cs="Arial"/>
          <w:bCs/>
          <w:sz w:val="24"/>
          <w:szCs w:val="24"/>
        </w:rPr>
        <w:t xml:space="preserve">(Processing timescale: </w:t>
      </w:r>
      <w:r w:rsidR="00311B3B" w:rsidRPr="000418EC">
        <w:rPr>
          <w:rFonts w:ascii="Arial" w:hAnsi="Arial" w:cs="Arial"/>
          <w:bCs/>
          <w:sz w:val="24"/>
          <w:szCs w:val="24"/>
        </w:rPr>
        <w:t>20</w:t>
      </w:r>
      <w:r w:rsidR="00DA440B" w:rsidRPr="000418EC">
        <w:rPr>
          <w:rFonts w:ascii="Arial" w:hAnsi="Arial" w:cs="Arial"/>
          <w:bCs/>
          <w:sz w:val="24"/>
          <w:szCs w:val="24"/>
        </w:rPr>
        <w:t xml:space="preserve"> Working days from EAR closing date)</w:t>
      </w:r>
      <w:r w:rsidR="007D2631" w:rsidRPr="000418EC">
        <w:rPr>
          <w:rFonts w:ascii="Arial" w:hAnsi="Arial" w:cs="Arial"/>
          <w:bCs/>
          <w:sz w:val="24"/>
          <w:szCs w:val="24"/>
        </w:rPr>
        <w:t>.</w:t>
      </w:r>
      <w:r w:rsidR="007D2631" w:rsidRPr="000418EC">
        <w:rPr>
          <w:rFonts w:ascii="Arial" w:hAnsi="Arial" w:cs="Arial"/>
          <w:b/>
          <w:sz w:val="24"/>
          <w:szCs w:val="24"/>
        </w:rPr>
        <w:t xml:space="preserve">    </w:t>
      </w:r>
      <w:r w:rsidR="0099339A" w:rsidRPr="000418EC">
        <w:rPr>
          <w:rFonts w:ascii="Arial" w:hAnsi="Arial" w:cs="Arial"/>
          <w:b/>
          <w:sz w:val="24"/>
          <w:szCs w:val="24"/>
        </w:rPr>
        <w:t xml:space="preserve">   </w:t>
      </w:r>
    </w:p>
    <w:p w14:paraId="7894A195" w14:textId="4555A5F2" w:rsidR="00050C9A" w:rsidRPr="000418EC" w:rsidRDefault="00050C9A" w:rsidP="00050C9A">
      <w:pPr>
        <w:tabs>
          <w:tab w:val="left" w:pos="360"/>
          <w:tab w:val="left" w:pos="993"/>
          <w:tab w:val="left" w:pos="6096"/>
          <w:tab w:val="left" w:pos="6663"/>
        </w:tabs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1CC2011" w14:textId="77777777" w:rsidR="00F509DC" w:rsidRPr="000418EC" w:rsidRDefault="00F509DC" w:rsidP="00050C9A">
      <w:pPr>
        <w:tabs>
          <w:tab w:val="left" w:pos="360"/>
          <w:tab w:val="left" w:pos="993"/>
          <w:tab w:val="left" w:pos="6096"/>
          <w:tab w:val="left" w:pos="6663"/>
        </w:tabs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D5FAC19" w14:textId="2A447A3F" w:rsidR="00F509DC" w:rsidRPr="000418EC" w:rsidRDefault="00E2565D" w:rsidP="007D1F04">
      <w:pPr>
        <w:pStyle w:val="ListParagraph"/>
        <w:numPr>
          <w:ilvl w:val="0"/>
          <w:numId w:val="4"/>
        </w:numPr>
        <w:tabs>
          <w:tab w:val="left" w:pos="360"/>
          <w:tab w:val="left" w:pos="993"/>
          <w:tab w:val="left" w:pos="6096"/>
          <w:tab w:val="left" w:pos="6663"/>
        </w:tabs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Learner </w:t>
      </w:r>
      <w:r w:rsidR="005A5005"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information </w:t>
      </w:r>
      <w:r w:rsidR="0059149F"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(as stated </w:t>
      </w:r>
      <w:r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on the CILT (UK) </w:t>
      </w:r>
      <w:r w:rsidR="00C00717"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>AO R</w:t>
      </w:r>
      <w:r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esult </w:t>
      </w:r>
      <w:r w:rsidR="00C00717"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>N</w:t>
      </w:r>
      <w:r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>otification</w:t>
      </w:r>
      <w:r w:rsidR="0059149F"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>)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2835"/>
        <w:gridCol w:w="3828"/>
        <w:gridCol w:w="2126"/>
        <w:gridCol w:w="1275"/>
      </w:tblGrid>
      <w:tr w:rsidR="00F509DC" w:rsidRPr="000418EC" w14:paraId="126B9BD6" w14:textId="77777777" w:rsidTr="00761290">
        <w:trPr>
          <w:trHeight w:val="486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A59FFF0" w14:textId="77777777" w:rsidR="00F509DC" w:rsidRPr="000418EC" w:rsidRDefault="00F509DC" w:rsidP="007612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CILT (UK) Learner number</w:t>
            </w:r>
          </w:p>
        </w:tc>
        <w:tc>
          <w:tcPr>
            <w:tcW w:w="3828" w:type="dxa"/>
            <w:vAlign w:val="center"/>
          </w:tcPr>
          <w:p w14:paraId="69BC979E" w14:textId="77777777" w:rsidR="00F509DC" w:rsidRPr="000418EC" w:rsidRDefault="00F509DC" w:rsidP="00761290">
            <w:pPr>
              <w:rPr>
                <w:rFonts w:ascii="Arial" w:hAnsi="Arial" w:cs="Arial"/>
              </w:rPr>
            </w:pPr>
            <w:r w:rsidRPr="000418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31164F0" w14:textId="77777777" w:rsidR="00F509DC" w:rsidRPr="000418EC" w:rsidRDefault="00F509DC" w:rsidP="007612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sz w:val="22"/>
                <w:szCs w:val="22"/>
              </w:rPr>
              <w:t xml:space="preserve">Title </w:t>
            </w:r>
            <w:r w:rsidRPr="000418EC">
              <w:rPr>
                <w:rFonts w:ascii="Arial" w:hAnsi="Arial" w:cs="Arial"/>
                <w:b/>
                <w:sz w:val="18"/>
                <w:szCs w:val="18"/>
              </w:rPr>
              <w:t>(Mr., Mrs, etc)</w:t>
            </w:r>
          </w:p>
        </w:tc>
        <w:tc>
          <w:tcPr>
            <w:tcW w:w="1275" w:type="dxa"/>
            <w:vAlign w:val="center"/>
          </w:tcPr>
          <w:p w14:paraId="4D5A0B2D" w14:textId="77777777" w:rsidR="00F509DC" w:rsidRPr="000418EC" w:rsidRDefault="00F509DC" w:rsidP="007612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9DC" w:rsidRPr="000418EC" w14:paraId="27E1188B" w14:textId="77777777" w:rsidTr="00761290">
        <w:trPr>
          <w:trHeight w:val="486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5462D18" w14:textId="77777777" w:rsidR="00F509DC" w:rsidRPr="000418EC" w:rsidRDefault="00F509DC" w:rsidP="007612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Forenames (given name)</w:t>
            </w:r>
          </w:p>
        </w:tc>
        <w:tc>
          <w:tcPr>
            <w:tcW w:w="7229" w:type="dxa"/>
            <w:gridSpan w:val="3"/>
            <w:vAlign w:val="center"/>
          </w:tcPr>
          <w:p w14:paraId="303CCF15" w14:textId="77777777" w:rsidR="00F509DC" w:rsidRPr="000418EC" w:rsidRDefault="00F509DC" w:rsidP="007612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9DC" w:rsidRPr="000418EC" w14:paraId="50C491CA" w14:textId="77777777" w:rsidTr="00761290">
        <w:trPr>
          <w:trHeight w:val="486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1776404" w14:textId="77777777" w:rsidR="00F509DC" w:rsidRPr="000418EC" w:rsidRDefault="00F509DC" w:rsidP="007612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Surname (Family name)</w:t>
            </w:r>
          </w:p>
        </w:tc>
        <w:tc>
          <w:tcPr>
            <w:tcW w:w="7229" w:type="dxa"/>
            <w:gridSpan w:val="3"/>
            <w:vAlign w:val="center"/>
          </w:tcPr>
          <w:p w14:paraId="5C44A6EC" w14:textId="77777777" w:rsidR="00F509DC" w:rsidRPr="000418EC" w:rsidRDefault="00F509DC" w:rsidP="007612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09DC" w:rsidRPr="000418EC" w14:paraId="6841B955" w14:textId="77777777" w:rsidTr="00761290">
        <w:trPr>
          <w:trHeight w:val="486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019C076" w14:textId="77777777" w:rsidR="00F509DC" w:rsidRPr="000418EC" w:rsidRDefault="00F509DC" w:rsidP="007612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Address including postcode</w:t>
            </w:r>
          </w:p>
        </w:tc>
        <w:tc>
          <w:tcPr>
            <w:tcW w:w="7229" w:type="dxa"/>
            <w:gridSpan w:val="3"/>
            <w:vAlign w:val="center"/>
          </w:tcPr>
          <w:p w14:paraId="16F92CB0" w14:textId="77777777" w:rsidR="00F509DC" w:rsidRPr="000418EC" w:rsidRDefault="00F509DC" w:rsidP="00761290">
            <w:pPr>
              <w:rPr>
                <w:rFonts w:ascii="Arial" w:hAnsi="Arial" w:cs="Arial"/>
              </w:rPr>
            </w:pPr>
          </w:p>
          <w:p w14:paraId="703409CA" w14:textId="77777777" w:rsidR="00F509DC" w:rsidRPr="000418EC" w:rsidRDefault="00F509DC" w:rsidP="00761290">
            <w:pPr>
              <w:rPr>
                <w:rFonts w:ascii="Arial" w:hAnsi="Arial" w:cs="Arial"/>
              </w:rPr>
            </w:pPr>
          </w:p>
          <w:p w14:paraId="176890E2" w14:textId="77777777" w:rsidR="00F509DC" w:rsidRPr="000418EC" w:rsidRDefault="00F509DC" w:rsidP="00761290">
            <w:pPr>
              <w:rPr>
                <w:rFonts w:ascii="Arial" w:hAnsi="Arial" w:cs="Arial"/>
              </w:rPr>
            </w:pPr>
          </w:p>
          <w:p w14:paraId="218AE361" w14:textId="77777777" w:rsidR="00F509DC" w:rsidRPr="000418EC" w:rsidRDefault="00F509DC" w:rsidP="00761290">
            <w:pPr>
              <w:rPr>
                <w:rFonts w:ascii="Arial" w:hAnsi="Arial" w:cs="Arial"/>
              </w:rPr>
            </w:pPr>
          </w:p>
        </w:tc>
      </w:tr>
      <w:tr w:rsidR="00F509DC" w:rsidRPr="000418EC" w14:paraId="5F0D3561" w14:textId="77777777" w:rsidTr="00761290">
        <w:trPr>
          <w:trHeight w:val="486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C6FDB74" w14:textId="77777777" w:rsidR="00F509DC" w:rsidRPr="000418EC" w:rsidRDefault="00F509DC" w:rsidP="007612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Email address </w:t>
            </w:r>
            <w:r w:rsidRPr="000418EC">
              <w:rPr>
                <w:rFonts w:ascii="Arial" w:hAnsi="Arial" w:cs="Arial"/>
                <w:b/>
                <w:bCs/>
                <w:sz w:val="16"/>
                <w:szCs w:val="16"/>
              </w:rPr>
              <w:t>(where the Appeal outcome will be sent):</w:t>
            </w:r>
          </w:p>
        </w:tc>
        <w:tc>
          <w:tcPr>
            <w:tcW w:w="7229" w:type="dxa"/>
            <w:gridSpan w:val="3"/>
            <w:vAlign w:val="center"/>
          </w:tcPr>
          <w:p w14:paraId="2A42C85C" w14:textId="77777777" w:rsidR="00F509DC" w:rsidRPr="000418EC" w:rsidRDefault="00F509DC" w:rsidP="00761290">
            <w:pPr>
              <w:rPr>
                <w:rFonts w:ascii="Arial" w:hAnsi="Arial" w:cs="Arial"/>
              </w:rPr>
            </w:pPr>
          </w:p>
        </w:tc>
      </w:tr>
      <w:tr w:rsidR="00334874" w:rsidRPr="000418EC" w14:paraId="35D5856D" w14:textId="77777777" w:rsidTr="00334874">
        <w:trPr>
          <w:trHeight w:val="486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D6990B3" w14:textId="77777777" w:rsidR="00334874" w:rsidRPr="000418EC" w:rsidRDefault="00334874" w:rsidP="00761290">
            <w:pPr>
              <w:rPr>
                <w:rFonts w:ascii="Arial" w:hAnsi="Arial" w:cs="Arial"/>
              </w:rPr>
            </w:pPr>
            <w:r w:rsidRPr="000418EC">
              <w:rPr>
                <w:rFonts w:ascii="Arial" w:hAnsi="Arial" w:cs="Arial"/>
                <w:b/>
                <w:sz w:val="22"/>
                <w:szCs w:val="22"/>
              </w:rPr>
              <w:t>Daytime Telephone number:</w:t>
            </w:r>
          </w:p>
        </w:tc>
        <w:tc>
          <w:tcPr>
            <w:tcW w:w="7229" w:type="dxa"/>
            <w:gridSpan w:val="3"/>
            <w:vAlign w:val="center"/>
          </w:tcPr>
          <w:p w14:paraId="55E10DA6" w14:textId="77777777" w:rsidR="00334874" w:rsidRPr="000418EC" w:rsidRDefault="00334874" w:rsidP="00761290">
            <w:pPr>
              <w:rPr>
                <w:rFonts w:ascii="Arial" w:hAnsi="Arial" w:cs="Arial"/>
              </w:rPr>
            </w:pPr>
          </w:p>
        </w:tc>
      </w:tr>
      <w:tr w:rsidR="00F509DC" w:rsidRPr="000418EC" w14:paraId="6D88D4CC" w14:textId="77777777" w:rsidTr="00761290">
        <w:trPr>
          <w:trHeight w:val="486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B6C848E" w14:textId="77777777" w:rsidR="00F509DC" w:rsidRPr="000418EC" w:rsidRDefault="00F509DC" w:rsidP="00761290">
            <w:pPr>
              <w:rPr>
                <w:rFonts w:ascii="Arial" w:hAnsi="Arial" w:cs="Arial"/>
                <w:b/>
                <w:bCs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Learner Assessment venue address, where different to Learning Partner Address </w:t>
            </w:r>
          </w:p>
        </w:tc>
        <w:tc>
          <w:tcPr>
            <w:tcW w:w="7229" w:type="dxa"/>
            <w:gridSpan w:val="3"/>
            <w:vAlign w:val="center"/>
          </w:tcPr>
          <w:p w14:paraId="6D26333E" w14:textId="77777777" w:rsidR="00F509DC" w:rsidRPr="000418EC" w:rsidRDefault="00F509DC" w:rsidP="00761290">
            <w:pPr>
              <w:rPr>
                <w:rFonts w:ascii="Arial" w:hAnsi="Arial" w:cs="Arial"/>
              </w:rPr>
            </w:pPr>
          </w:p>
        </w:tc>
      </w:tr>
    </w:tbl>
    <w:p w14:paraId="0201C027" w14:textId="77777777" w:rsidR="00F509DC" w:rsidRPr="000418EC" w:rsidRDefault="00F509DC" w:rsidP="0076534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7B853DC" w14:textId="09BA6F5F" w:rsidR="007D1F04" w:rsidRPr="000418EC" w:rsidRDefault="00E2565D" w:rsidP="007D1F04">
      <w:pPr>
        <w:numPr>
          <w:ilvl w:val="0"/>
          <w:numId w:val="4"/>
        </w:numPr>
        <w:tabs>
          <w:tab w:val="left" w:pos="360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>CILT (UK) qualification</w:t>
      </w:r>
      <w:r w:rsidR="000E1C4F"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/ assessment</w:t>
      </w:r>
      <w:r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59149F"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>details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977"/>
        <w:gridCol w:w="5461"/>
        <w:gridCol w:w="1627"/>
      </w:tblGrid>
      <w:tr w:rsidR="0059149F" w:rsidRPr="000418EC" w14:paraId="0F39C1BA" w14:textId="77777777" w:rsidTr="00466EE4">
        <w:trPr>
          <w:trHeight w:val="495"/>
        </w:trPr>
        <w:tc>
          <w:tcPr>
            <w:tcW w:w="2977" w:type="dxa"/>
            <w:shd w:val="clear" w:color="auto" w:fill="BFBFBF" w:themeFill="background1" w:themeFillShade="BF"/>
          </w:tcPr>
          <w:p w14:paraId="403382BF" w14:textId="0A6523D8" w:rsidR="00FE1CA5" w:rsidRPr="000418EC" w:rsidRDefault="00FE1CA5" w:rsidP="0076534A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sz w:val="22"/>
                <w:szCs w:val="22"/>
              </w:rPr>
              <w:t>CILT (UK) qualification title:</w:t>
            </w:r>
          </w:p>
        </w:tc>
        <w:tc>
          <w:tcPr>
            <w:tcW w:w="7088" w:type="dxa"/>
            <w:gridSpan w:val="2"/>
          </w:tcPr>
          <w:p w14:paraId="132BB7E0" w14:textId="77777777" w:rsidR="0059149F" w:rsidRPr="000418EC" w:rsidRDefault="0059149F" w:rsidP="00466EE4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565D" w:rsidRPr="000418EC" w14:paraId="6B521FED" w14:textId="77777777" w:rsidTr="006E721F">
        <w:trPr>
          <w:trHeight w:val="454"/>
        </w:trPr>
        <w:tc>
          <w:tcPr>
            <w:tcW w:w="8438" w:type="dxa"/>
            <w:gridSpan w:val="2"/>
            <w:shd w:val="clear" w:color="auto" w:fill="BFBFBF" w:themeFill="background1" w:themeFillShade="BF"/>
            <w:vAlign w:val="center"/>
          </w:tcPr>
          <w:p w14:paraId="35C9BCA3" w14:textId="037B9FFD" w:rsidR="00E2565D" w:rsidRPr="000418EC" w:rsidRDefault="00BB2949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Qualification </w:t>
            </w:r>
            <w:r w:rsidR="007E7CB9"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assessments</w:t>
            </w: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59149F"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to be included in the EAR request</w:t>
            </w: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7" w:type="dxa"/>
            <w:shd w:val="clear" w:color="auto" w:fill="BFBFBF" w:themeFill="background1" w:themeFillShade="BF"/>
            <w:vAlign w:val="center"/>
          </w:tcPr>
          <w:p w14:paraId="1756784F" w14:textId="77777777" w:rsidR="00E2565D" w:rsidRPr="000418EC" w:rsidRDefault="00E2565D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Unit </w:t>
            </w:r>
            <w:r w:rsidR="005A5005"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reference</w:t>
            </w: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A5005" w:rsidRPr="000418EC">
              <w:rPr>
                <w:rFonts w:ascii="Arial" w:hAnsi="Arial" w:cs="Arial"/>
                <w:b/>
                <w:bCs/>
                <w:sz w:val="22"/>
                <w:szCs w:val="22"/>
              </w:rPr>
              <w:t>number(s)</w:t>
            </w:r>
          </w:p>
        </w:tc>
      </w:tr>
      <w:tr w:rsidR="00E2565D" w:rsidRPr="000418EC" w14:paraId="7DA0A865" w14:textId="77777777" w:rsidTr="006E721F">
        <w:trPr>
          <w:trHeight w:val="376"/>
        </w:trPr>
        <w:tc>
          <w:tcPr>
            <w:tcW w:w="8438" w:type="dxa"/>
            <w:gridSpan w:val="2"/>
          </w:tcPr>
          <w:p w14:paraId="489FADE6" w14:textId="77777777" w:rsidR="00E2565D" w:rsidRPr="000418EC" w:rsidRDefault="00E2565D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0DF327D" w14:textId="77777777" w:rsidR="00E2565D" w:rsidRPr="000418EC" w:rsidRDefault="00E2565D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65D" w:rsidRPr="000418EC" w14:paraId="139249E1" w14:textId="77777777" w:rsidTr="006E721F">
        <w:trPr>
          <w:trHeight w:val="376"/>
        </w:trPr>
        <w:tc>
          <w:tcPr>
            <w:tcW w:w="8438" w:type="dxa"/>
            <w:gridSpan w:val="2"/>
          </w:tcPr>
          <w:p w14:paraId="1769135E" w14:textId="77777777" w:rsidR="00E2565D" w:rsidRPr="000418EC" w:rsidRDefault="00E2565D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518CD8C" w14:textId="77777777" w:rsidR="00E2565D" w:rsidRPr="000418EC" w:rsidRDefault="00E2565D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65D" w:rsidRPr="000418EC" w14:paraId="4B119DE8" w14:textId="77777777" w:rsidTr="006E721F">
        <w:trPr>
          <w:trHeight w:val="376"/>
        </w:trPr>
        <w:tc>
          <w:tcPr>
            <w:tcW w:w="8438" w:type="dxa"/>
            <w:gridSpan w:val="2"/>
          </w:tcPr>
          <w:p w14:paraId="6E29044B" w14:textId="77777777" w:rsidR="00E2565D" w:rsidRPr="000418EC" w:rsidRDefault="00E2565D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6969CFE" w14:textId="77777777" w:rsidR="00E2565D" w:rsidRPr="000418EC" w:rsidRDefault="00E2565D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B3B" w:rsidRPr="000418EC" w14:paraId="1F8F02BC" w14:textId="77777777" w:rsidTr="006E721F">
        <w:trPr>
          <w:trHeight w:val="376"/>
        </w:trPr>
        <w:tc>
          <w:tcPr>
            <w:tcW w:w="8438" w:type="dxa"/>
            <w:gridSpan w:val="2"/>
          </w:tcPr>
          <w:p w14:paraId="463CFE5D" w14:textId="77777777" w:rsidR="00311B3B" w:rsidRPr="000418EC" w:rsidRDefault="00311B3B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2CF71FE3" w14:textId="77777777" w:rsidR="00311B3B" w:rsidRPr="000418EC" w:rsidRDefault="00311B3B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</w:rPr>
            </w:pPr>
          </w:p>
        </w:tc>
      </w:tr>
    </w:tbl>
    <w:p w14:paraId="7DE39AC1" w14:textId="77777777" w:rsidR="00DA440B" w:rsidRPr="000418EC" w:rsidRDefault="00DA440B" w:rsidP="0076534A">
      <w:pPr>
        <w:tabs>
          <w:tab w:val="left" w:pos="360"/>
          <w:tab w:val="left" w:pos="576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371"/>
        <w:gridCol w:w="2694"/>
      </w:tblGrid>
      <w:tr w:rsidR="003F51B2" w:rsidRPr="000418EC" w14:paraId="0368D204" w14:textId="77777777" w:rsidTr="00466EE4">
        <w:trPr>
          <w:trHeight w:val="376"/>
        </w:trPr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1FB4D746" w14:textId="77777777" w:rsidR="003F51B2" w:rsidRPr="000418EC" w:rsidRDefault="003F51B2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of examination(s) or assessment submission </w:t>
            </w:r>
          </w:p>
          <w:p w14:paraId="77B36753" w14:textId="6DA163BA" w:rsidR="003F51B2" w:rsidRPr="000418EC" w:rsidRDefault="003F51B2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18"/>
                <w:szCs w:val="18"/>
              </w:rPr>
              <w:t>(DD/MM/YYYY)</w:t>
            </w:r>
          </w:p>
        </w:tc>
        <w:tc>
          <w:tcPr>
            <w:tcW w:w="2694" w:type="dxa"/>
            <w:shd w:val="clear" w:color="auto" w:fill="FFFFFF" w:themeFill="background1"/>
          </w:tcPr>
          <w:p w14:paraId="388FE59F" w14:textId="77777777" w:rsidR="003F51B2" w:rsidRPr="000418EC" w:rsidRDefault="003F51B2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51B2" w:rsidRPr="000418EC" w14:paraId="5134AA6F" w14:textId="77777777" w:rsidTr="00466EE4">
        <w:trPr>
          <w:trHeight w:val="431"/>
        </w:trPr>
        <w:tc>
          <w:tcPr>
            <w:tcW w:w="7371" w:type="dxa"/>
            <w:shd w:val="clear" w:color="auto" w:fill="BFBFBF" w:themeFill="background1" w:themeFillShade="BF"/>
          </w:tcPr>
          <w:p w14:paraId="28338829" w14:textId="637BC9CF" w:rsidR="003F51B2" w:rsidRPr="000418EC" w:rsidRDefault="00543180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 Issue date (available in the relevant CILT(UK) AO published timetable) </w:t>
            </w:r>
            <w:r w:rsidR="003F51B2" w:rsidRPr="000418EC">
              <w:rPr>
                <w:rFonts w:ascii="Arial" w:hAnsi="Arial" w:cs="Arial"/>
                <w:b/>
                <w:bCs/>
                <w:sz w:val="18"/>
                <w:szCs w:val="18"/>
              </w:rPr>
              <w:t>(DD/MM/YYYY</w:t>
            </w:r>
            <w:r w:rsidR="003F51B2" w:rsidRPr="000418EC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5BFB428B" w14:textId="77777777" w:rsidR="003F51B2" w:rsidRPr="000418EC" w:rsidRDefault="003F51B2" w:rsidP="0076534A">
            <w:pPr>
              <w:tabs>
                <w:tab w:val="left" w:pos="360"/>
                <w:tab w:val="left" w:pos="5760"/>
              </w:tabs>
              <w:rPr>
                <w:rFonts w:ascii="Arial" w:hAnsi="Arial" w:cs="Arial"/>
              </w:rPr>
            </w:pPr>
          </w:p>
        </w:tc>
      </w:tr>
    </w:tbl>
    <w:p w14:paraId="4E51CB56" w14:textId="595E7D21" w:rsidR="00E2565D" w:rsidRPr="000418EC" w:rsidRDefault="00533DBB" w:rsidP="00050C9A">
      <w:pPr>
        <w:pStyle w:val="ListParagraph"/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="00E2565D" w:rsidRPr="000418EC">
        <w:rPr>
          <w:rFonts w:ascii="Arial" w:eastAsia="Times New Roman" w:hAnsi="Arial" w:cs="Arial"/>
          <w:b/>
          <w:sz w:val="24"/>
          <w:szCs w:val="24"/>
          <w:lang w:eastAsia="en-GB"/>
        </w:rPr>
        <w:t>ayment</w:t>
      </w:r>
    </w:p>
    <w:p w14:paraId="5394192C" w14:textId="77777777" w:rsidR="00046567" w:rsidRPr="000418EC" w:rsidRDefault="00F05C30" w:rsidP="0076534A">
      <w:pPr>
        <w:spacing w:after="0" w:line="240" w:lineRule="auto"/>
        <w:rPr>
          <w:rFonts w:ascii="Arial" w:hAnsi="Arial" w:cs="Arial"/>
          <w:color w:val="FF0000"/>
        </w:rPr>
      </w:pPr>
      <w:r w:rsidRPr="000418EC">
        <w:rPr>
          <w:rFonts w:ascii="Arial" w:hAnsi="Arial" w:cs="Arial"/>
          <w:color w:val="000000" w:themeColor="text1"/>
        </w:rPr>
        <w:t xml:space="preserve">CILT(UK) AO will invoice the Learning Partner for the payment, for further information see CILT(UK) AO’s Invoicing policy available here: </w:t>
      </w:r>
      <w:hyperlink r:id="rId10" w:history="1">
        <w:r w:rsidR="00046567" w:rsidRPr="000418EC">
          <w:rPr>
            <w:rStyle w:val="Hyperlink"/>
            <w:rFonts w:ascii="Arial" w:hAnsi="Arial" w:cs="Arial"/>
          </w:rPr>
          <w:t>CILT - Qualifications (ciltuk.org.uk)</w:t>
        </w:r>
      </w:hyperlink>
      <w:r w:rsidR="00046567" w:rsidRPr="000418EC">
        <w:rPr>
          <w:rFonts w:ascii="Arial" w:hAnsi="Arial" w:cs="Arial"/>
          <w:color w:val="FF0000"/>
        </w:rPr>
        <w:t xml:space="preserve"> </w:t>
      </w:r>
    </w:p>
    <w:p w14:paraId="72574BF5" w14:textId="77777777" w:rsidR="00046567" w:rsidRPr="000418EC" w:rsidRDefault="00046567" w:rsidP="0076534A">
      <w:pPr>
        <w:spacing w:after="0" w:line="240" w:lineRule="auto"/>
        <w:rPr>
          <w:rFonts w:ascii="Arial" w:hAnsi="Arial" w:cs="Arial"/>
          <w:color w:val="FF0000"/>
          <w:sz w:val="10"/>
          <w:szCs w:val="10"/>
        </w:rPr>
      </w:pPr>
    </w:p>
    <w:p w14:paraId="02DC5A86" w14:textId="73969176" w:rsidR="00C25BE0" w:rsidRPr="000418EC" w:rsidRDefault="00F05C30" w:rsidP="0076534A">
      <w:pPr>
        <w:spacing w:after="0" w:line="240" w:lineRule="auto"/>
        <w:rPr>
          <w:rFonts w:ascii="Arial" w:hAnsi="Arial" w:cs="Arial"/>
          <w:color w:val="000000" w:themeColor="text1"/>
        </w:rPr>
      </w:pPr>
      <w:r w:rsidRPr="000418EC">
        <w:rPr>
          <w:rFonts w:ascii="Arial" w:hAnsi="Arial" w:cs="Arial"/>
          <w:b/>
          <w:color w:val="000000" w:themeColor="text1"/>
        </w:rPr>
        <w:t>Note:</w:t>
      </w:r>
      <w:r w:rsidRPr="000418EC">
        <w:rPr>
          <w:rFonts w:ascii="Arial" w:hAnsi="Arial" w:cs="Arial"/>
          <w:color w:val="000000" w:themeColor="text1"/>
        </w:rPr>
        <w:t xml:space="preserve"> It is the responsibility of the Learning Partner to ensure they have received the full EAR fee from the Learner.   </w:t>
      </w:r>
    </w:p>
    <w:p w14:paraId="64518289" w14:textId="77777777" w:rsidR="00C25BE0" w:rsidRPr="000418EC" w:rsidRDefault="00C25BE0" w:rsidP="0076534A">
      <w:pPr>
        <w:spacing w:after="0" w:line="240" w:lineRule="auto"/>
        <w:rPr>
          <w:rFonts w:ascii="Arial" w:hAnsi="Arial" w:cs="Arial"/>
          <w:color w:val="000000" w:themeColor="text1"/>
          <w:sz w:val="10"/>
          <w:szCs w:val="10"/>
        </w:rPr>
      </w:pPr>
    </w:p>
    <w:p w14:paraId="2DA10A0C" w14:textId="38B35897" w:rsidR="00046567" w:rsidRPr="000418EC" w:rsidRDefault="00A37856" w:rsidP="00046567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0418EC">
        <w:rPr>
          <w:rFonts w:ascii="Arial" w:hAnsi="Arial" w:cs="Arial"/>
        </w:rPr>
        <w:t xml:space="preserve">For the current EAR fee, please the see current CILT (UK) fee schedule available here on the CILT(UK) website: </w:t>
      </w:r>
      <w:hyperlink r:id="rId11" w:history="1">
        <w:r w:rsidRPr="000418EC">
          <w:rPr>
            <w:rStyle w:val="Hyperlink"/>
            <w:rFonts w:ascii="Arial" w:hAnsi="Arial" w:cs="Arial"/>
          </w:rPr>
          <w:t>CILT - Qualifications (ciltuk.org.uk)</w:t>
        </w:r>
      </w:hyperlink>
      <w:r w:rsidRPr="000418EC">
        <w:rPr>
          <w:rFonts w:ascii="Arial" w:hAnsi="Arial" w:cs="Arial"/>
          <w:color w:val="FF0000"/>
        </w:rPr>
        <w:t xml:space="preserve"> </w:t>
      </w:r>
    </w:p>
    <w:p w14:paraId="6D95DF2A" w14:textId="77777777" w:rsidR="00050C9A" w:rsidRPr="000418EC" w:rsidRDefault="00050C9A" w:rsidP="000465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90FB511" w14:textId="425FBB01" w:rsidR="000E1C4F" w:rsidRPr="000418EC" w:rsidRDefault="005F4106" w:rsidP="0004656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418EC">
        <w:rPr>
          <w:rFonts w:ascii="Arial" w:eastAsia="Times New Roman" w:hAnsi="Arial" w:cs="Arial"/>
          <w:b/>
          <w:bCs/>
          <w:color w:val="000000"/>
          <w:lang w:eastAsia="en-GB"/>
        </w:rPr>
        <w:t>Note:</w:t>
      </w:r>
      <w:r w:rsidRPr="000418EC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0E1C4F" w:rsidRPr="000418EC">
        <w:rPr>
          <w:rFonts w:ascii="Arial" w:eastAsia="Times New Roman" w:hAnsi="Arial" w:cs="Arial"/>
          <w:color w:val="000000"/>
          <w:lang w:eastAsia="en-GB"/>
        </w:rPr>
        <w:t>Fees are charged per assessment (not per unit).</w:t>
      </w:r>
      <w:r w:rsidR="007D2631" w:rsidRPr="000418EC">
        <w:rPr>
          <w:rFonts w:ascii="Arial" w:eastAsia="Times New Roman" w:hAnsi="Arial" w:cs="Arial"/>
          <w:color w:val="000000"/>
          <w:lang w:eastAsia="en-GB"/>
        </w:rPr>
        <w:t xml:space="preserve">  Both the Clerical Check and Re-Mark are included </w:t>
      </w:r>
      <w:r w:rsidR="00A37856" w:rsidRPr="000418EC">
        <w:rPr>
          <w:rFonts w:ascii="Arial" w:eastAsia="Times New Roman" w:hAnsi="Arial" w:cs="Arial"/>
          <w:color w:val="000000"/>
          <w:lang w:eastAsia="en-GB"/>
        </w:rPr>
        <w:t>in each assessment fee</w:t>
      </w:r>
      <w:r w:rsidR="007D2631" w:rsidRPr="000418EC">
        <w:rPr>
          <w:rFonts w:ascii="Arial" w:eastAsia="Times New Roman" w:hAnsi="Arial" w:cs="Arial"/>
          <w:color w:val="000000"/>
          <w:lang w:eastAsia="en-GB"/>
        </w:rPr>
        <w:t xml:space="preserve">.  The services are not available separately. </w:t>
      </w:r>
    </w:p>
    <w:p w14:paraId="160C5A76" w14:textId="72F71623" w:rsidR="0099339A" w:rsidRPr="000418EC" w:rsidRDefault="0099339A" w:rsidP="0076534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8"/>
          <w:szCs w:val="8"/>
          <w:lang w:eastAsia="en-GB"/>
        </w:rPr>
      </w:pPr>
    </w:p>
    <w:p w14:paraId="44770EF2" w14:textId="23CF3192" w:rsidR="00E2565D" w:rsidRPr="000418EC" w:rsidRDefault="000E1C4F" w:rsidP="0076534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0418EC">
        <w:rPr>
          <w:rFonts w:ascii="Arial" w:eastAsia="Times New Roman" w:hAnsi="Arial" w:cs="Arial"/>
          <w:b/>
          <w:bCs/>
          <w:color w:val="000000"/>
          <w:lang w:eastAsia="en-GB"/>
        </w:rPr>
        <w:t xml:space="preserve">NB: </w:t>
      </w:r>
      <w:r w:rsidR="00E2565D" w:rsidRPr="000418EC">
        <w:rPr>
          <w:rFonts w:ascii="Arial" w:eastAsia="Times New Roman" w:hAnsi="Arial" w:cs="Arial"/>
          <w:b/>
          <w:bCs/>
          <w:color w:val="000000"/>
          <w:lang w:eastAsia="en-GB"/>
        </w:rPr>
        <w:t xml:space="preserve">For security reasons, </w:t>
      </w:r>
      <w:r w:rsidR="0088233F" w:rsidRPr="000418EC">
        <w:rPr>
          <w:rFonts w:ascii="Arial" w:eastAsia="Times New Roman" w:hAnsi="Arial" w:cs="Arial"/>
          <w:b/>
          <w:bCs/>
          <w:color w:val="000000"/>
          <w:lang w:eastAsia="en-GB"/>
        </w:rPr>
        <w:t xml:space="preserve">CILT (UK) </w:t>
      </w:r>
      <w:r w:rsidR="00E2565D" w:rsidRPr="000418EC">
        <w:rPr>
          <w:rFonts w:ascii="Arial" w:eastAsia="Times New Roman" w:hAnsi="Arial" w:cs="Arial"/>
          <w:b/>
          <w:bCs/>
          <w:color w:val="000000"/>
          <w:lang w:eastAsia="en-GB"/>
        </w:rPr>
        <w:t xml:space="preserve">will </w:t>
      </w:r>
      <w:r w:rsidR="00E2565D" w:rsidRPr="000418EC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not</w:t>
      </w:r>
      <w:r w:rsidR="00E2565D" w:rsidRPr="000418EC">
        <w:rPr>
          <w:rFonts w:ascii="Arial" w:eastAsia="Times New Roman" w:hAnsi="Arial" w:cs="Arial"/>
          <w:b/>
          <w:bCs/>
          <w:color w:val="000000"/>
          <w:lang w:eastAsia="en-GB"/>
        </w:rPr>
        <w:t xml:space="preserve"> acce</w:t>
      </w:r>
      <w:r w:rsidR="0088233F" w:rsidRPr="000418EC">
        <w:rPr>
          <w:rFonts w:ascii="Arial" w:eastAsia="Times New Roman" w:hAnsi="Arial" w:cs="Arial"/>
          <w:b/>
          <w:bCs/>
          <w:color w:val="000000"/>
          <w:lang w:eastAsia="en-GB"/>
        </w:rPr>
        <w:t xml:space="preserve">pt written card payment details.  Any received will be deleted and the request will </w:t>
      </w:r>
      <w:r w:rsidR="009B2B35" w:rsidRPr="000418EC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not</w:t>
      </w:r>
      <w:r w:rsidR="009B2B35" w:rsidRPr="000418EC">
        <w:rPr>
          <w:rFonts w:ascii="Arial" w:eastAsia="Times New Roman" w:hAnsi="Arial" w:cs="Arial"/>
          <w:b/>
          <w:bCs/>
          <w:color w:val="000000"/>
          <w:lang w:eastAsia="en-GB"/>
        </w:rPr>
        <w:t xml:space="preserve"> be</w:t>
      </w:r>
      <w:r w:rsidR="0088233F" w:rsidRPr="000418EC">
        <w:rPr>
          <w:rFonts w:ascii="Arial" w:eastAsia="Times New Roman" w:hAnsi="Arial" w:cs="Arial"/>
          <w:b/>
          <w:bCs/>
          <w:color w:val="000000"/>
          <w:lang w:eastAsia="en-GB"/>
        </w:rPr>
        <w:t xml:space="preserve"> processed.  </w:t>
      </w:r>
      <w:r w:rsidR="00E2565D" w:rsidRPr="000418EC">
        <w:rPr>
          <w:rFonts w:ascii="Arial" w:eastAsia="Times New Roman" w:hAnsi="Arial" w:cs="Arial"/>
          <w:b/>
          <w:bCs/>
          <w:color w:val="000000"/>
          <w:lang w:eastAsia="en-GB"/>
        </w:rPr>
        <w:t xml:space="preserve">  </w:t>
      </w:r>
      <w:r w:rsidR="0088233F" w:rsidRPr="000418EC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</w:p>
    <w:p w14:paraId="5EAD6ACE" w14:textId="62A9F3CE" w:rsidR="00543180" w:rsidRPr="000418EC" w:rsidRDefault="00543180" w:rsidP="0076534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2CFB18ED" w14:textId="2012868D" w:rsidR="00F509DC" w:rsidRPr="000418EC" w:rsidRDefault="00F509DC" w:rsidP="0076534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1C08387" w14:textId="51827D47" w:rsidR="007D1F04" w:rsidRPr="000418EC" w:rsidRDefault="007D1F04" w:rsidP="0076534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160CDF38" w14:textId="77777777" w:rsidR="007D1F04" w:rsidRPr="000418EC" w:rsidRDefault="007D1F04" w:rsidP="0076534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1F84A5E" w14:textId="77777777" w:rsidR="00050C9A" w:rsidRPr="000418EC" w:rsidRDefault="00050C9A" w:rsidP="00050C9A">
      <w:pPr>
        <w:pStyle w:val="ListParagraph"/>
        <w:tabs>
          <w:tab w:val="left" w:pos="360"/>
        </w:tabs>
        <w:spacing w:before="240"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073C329" w14:textId="46F6B7DC" w:rsidR="00050C9A" w:rsidRPr="000418EC" w:rsidRDefault="00543180" w:rsidP="00050C9A">
      <w:pPr>
        <w:pStyle w:val="ListParagraph"/>
        <w:numPr>
          <w:ilvl w:val="0"/>
          <w:numId w:val="4"/>
        </w:numPr>
        <w:tabs>
          <w:tab w:val="left" w:pos="360"/>
        </w:tabs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0418EC">
        <w:rPr>
          <w:rFonts w:ascii="Arial" w:hAnsi="Arial" w:cs="Arial"/>
          <w:b/>
          <w:sz w:val="24"/>
          <w:szCs w:val="24"/>
        </w:rPr>
        <w:t xml:space="preserve">Learning Partner Declaration </w:t>
      </w:r>
    </w:p>
    <w:p w14:paraId="145C418B" w14:textId="36D18F50" w:rsidR="00543180" w:rsidRPr="000418EC" w:rsidRDefault="00543180" w:rsidP="00050C9A">
      <w:pPr>
        <w:pStyle w:val="ListParagraph"/>
        <w:tabs>
          <w:tab w:val="left" w:pos="360"/>
        </w:tabs>
        <w:spacing w:after="120" w:line="240" w:lineRule="auto"/>
        <w:ind w:left="360"/>
        <w:rPr>
          <w:rFonts w:ascii="Arial" w:hAnsi="Arial" w:cs="Arial"/>
          <w:b/>
          <w:sz w:val="12"/>
          <w:szCs w:val="12"/>
        </w:rPr>
      </w:pPr>
      <w:r w:rsidRPr="000418EC">
        <w:rPr>
          <w:rFonts w:ascii="Arial" w:hAnsi="Arial" w:cs="Arial"/>
          <w:b/>
          <w:sz w:val="24"/>
          <w:szCs w:val="24"/>
        </w:rPr>
        <w:t xml:space="preserve"> </w:t>
      </w:r>
    </w:p>
    <w:p w14:paraId="4EF852D9" w14:textId="05E83C18" w:rsidR="00F509DC" w:rsidRPr="000418EC" w:rsidRDefault="00543180" w:rsidP="00F509DC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</w:rPr>
      </w:pPr>
      <w:r w:rsidRPr="000418EC">
        <w:rPr>
          <w:rFonts w:ascii="Arial" w:hAnsi="Arial" w:cs="Arial"/>
        </w:rPr>
        <w:t>I g</w:t>
      </w:r>
      <w:proofErr w:type="spellStart"/>
      <w:r w:rsidRPr="000418EC">
        <w:rPr>
          <w:rFonts w:ascii="Arial" w:hAnsi="Arial" w:cs="Arial"/>
          <w:lang w:val="en-US"/>
        </w:rPr>
        <w:t>ive</w:t>
      </w:r>
      <w:proofErr w:type="spellEnd"/>
      <w:r w:rsidRPr="000418EC">
        <w:rPr>
          <w:rFonts w:ascii="Arial" w:hAnsi="Arial" w:cs="Arial"/>
          <w:lang w:val="en-US"/>
        </w:rPr>
        <w:t xml:space="preserve"> </w:t>
      </w:r>
      <w:r w:rsidRPr="000418EC">
        <w:rPr>
          <w:rFonts w:ascii="Arial" w:hAnsi="Arial" w:cs="Arial"/>
        </w:rPr>
        <w:t>consent</w:t>
      </w:r>
      <w:r w:rsidRPr="000418EC">
        <w:rPr>
          <w:rFonts w:ascii="Arial" w:hAnsi="Arial" w:cs="Arial"/>
          <w:lang w:val="en-US"/>
        </w:rPr>
        <w:t xml:space="preserve"> to the processing of this data</w:t>
      </w:r>
    </w:p>
    <w:p w14:paraId="4613611A" w14:textId="3929EDF9" w:rsidR="00F509DC" w:rsidRPr="000418EC" w:rsidRDefault="00543180" w:rsidP="00F509DC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</w:rPr>
      </w:pPr>
      <w:r w:rsidRPr="000418EC">
        <w:rPr>
          <w:rFonts w:ascii="Arial" w:hAnsi="Arial" w:cs="Arial"/>
        </w:rPr>
        <w:t>I have read</w:t>
      </w:r>
      <w:r w:rsidR="00A14306" w:rsidRPr="000418EC">
        <w:rPr>
          <w:rFonts w:ascii="Arial" w:hAnsi="Arial" w:cs="Arial"/>
        </w:rPr>
        <w:t xml:space="preserve"> and have ensured the Learner has read</w:t>
      </w:r>
      <w:r w:rsidRPr="000418EC">
        <w:rPr>
          <w:rFonts w:ascii="Arial" w:hAnsi="Arial" w:cs="Arial"/>
        </w:rPr>
        <w:t xml:space="preserve"> the </w:t>
      </w:r>
      <w:r w:rsidR="002578C1" w:rsidRPr="000418EC">
        <w:rPr>
          <w:rFonts w:ascii="Arial" w:hAnsi="Arial" w:cs="Arial"/>
        </w:rPr>
        <w:t xml:space="preserve">CILT(UK) AO </w:t>
      </w:r>
      <w:r w:rsidRPr="000418EC">
        <w:rPr>
          <w:rFonts w:ascii="Arial" w:eastAsia="Times New Roman" w:hAnsi="Arial" w:cs="Arial"/>
          <w:lang w:eastAsia="en-GB"/>
        </w:rPr>
        <w:t>“</w:t>
      </w:r>
      <w:r w:rsidRPr="000418EC">
        <w:rPr>
          <w:rFonts w:ascii="Arial" w:eastAsia="Times New Roman" w:hAnsi="Arial" w:cs="Arial"/>
          <w:i/>
          <w:lang w:eastAsia="en-GB"/>
        </w:rPr>
        <w:t xml:space="preserve">Enquiry About Result policy” </w:t>
      </w:r>
      <w:r w:rsidRPr="000418EC">
        <w:rPr>
          <w:rFonts w:ascii="Arial" w:hAnsi="Arial" w:cs="Arial"/>
          <w:iCs/>
        </w:rPr>
        <w:t>do</w:t>
      </w:r>
      <w:r w:rsidRPr="000418EC">
        <w:rPr>
          <w:rFonts w:ascii="Arial" w:hAnsi="Arial" w:cs="Arial"/>
        </w:rPr>
        <w:t>cument and understand it</w:t>
      </w:r>
    </w:p>
    <w:p w14:paraId="1012C702" w14:textId="189B3044" w:rsidR="00F509DC" w:rsidRPr="000418EC" w:rsidRDefault="00543180" w:rsidP="00F509DC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</w:rPr>
      </w:pPr>
      <w:r w:rsidRPr="000418EC">
        <w:rPr>
          <w:rFonts w:ascii="Arial" w:hAnsi="Arial" w:cs="Arial"/>
        </w:rPr>
        <w:t>I am authorised by the Head of Learning Partner to make this application</w:t>
      </w:r>
    </w:p>
    <w:p w14:paraId="07E1D6C2" w14:textId="14976D22" w:rsidR="00F509DC" w:rsidRPr="000418EC" w:rsidRDefault="00543180" w:rsidP="00F509DC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</w:rPr>
      </w:pPr>
      <w:r w:rsidRPr="000418EC">
        <w:rPr>
          <w:rFonts w:ascii="Arial" w:hAnsi="Arial" w:cs="Arial"/>
        </w:rPr>
        <w:t>I am authorised by the Learner(s) named above to make this application on their behalf</w:t>
      </w:r>
    </w:p>
    <w:p w14:paraId="6598016D" w14:textId="10426F52" w:rsidR="00F509DC" w:rsidRPr="000418EC" w:rsidRDefault="00543180" w:rsidP="00F509DC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</w:rPr>
      </w:pPr>
      <w:r w:rsidRPr="000418EC">
        <w:rPr>
          <w:rFonts w:ascii="Arial" w:hAnsi="Arial" w:cs="Arial"/>
        </w:rPr>
        <w:t>I am authorised by the Learner(s) named above to give consent to the processing of this data</w:t>
      </w:r>
    </w:p>
    <w:p w14:paraId="34636539" w14:textId="65382BA5" w:rsidR="00F509DC" w:rsidRPr="00DB4DC5" w:rsidRDefault="00543180" w:rsidP="00DB4DC5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</w:rPr>
      </w:pPr>
      <w:r w:rsidRPr="000418EC">
        <w:rPr>
          <w:rFonts w:ascii="Arial" w:hAnsi="Arial" w:cs="Arial"/>
        </w:rPr>
        <w:t xml:space="preserve">I understand that this application will not be processed before full payment has been received </w:t>
      </w:r>
      <w:r w:rsidRPr="00DB4DC5">
        <w:rPr>
          <w:rFonts w:ascii="Arial" w:hAnsi="Arial" w:cs="Arial"/>
        </w:rPr>
        <w:t>by CILT(UK) AO</w:t>
      </w:r>
    </w:p>
    <w:p w14:paraId="2B4E0F71" w14:textId="36EF460A" w:rsidR="00F509DC" w:rsidRPr="00DB4DC5" w:rsidRDefault="00890DD1" w:rsidP="00DB4DC5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0418EC">
        <w:rPr>
          <w:rFonts w:ascii="Arial" w:hAnsi="Arial" w:cs="Arial"/>
          <w:bCs/>
        </w:rPr>
        <w:t>I understand that is the responsibility of the Learning Partner to ensure receipt of the full EAR fee</w:t>
      </w:r>
      <w:r w:rsidR="00F509DC" w:rsidRPr="00DB4DC5">
        <w:rPr>
          <w:rFonts w:ascii="Arial" w:hAnsi="Arial" w:cs="Arial"/>
          <w:bCs/>
        </w:rPr>
        <w:t xml:space="preserve"> </w:t>
      </w:r>
      <w:r w:rsidRPr="00DB4DC5">
        <w:rPr>
          <w:rFonts w:ascii="Arial" w:hAnsi="Arial" w:cs="Arial"/>
          <w:bCs/>
        </w:rPr>
        <w:t>from the Learner</w:t>
      </w:r>
    </w:p>
    <w:p w14:paraId="572A9628" w14:textId="145EB318" w:rsidR="00F509DC" w:rsidRPr="000418EC" w:rsidRDefault="00F509DC" w:rsidP="00F509DC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contextualSpacing w:val="0"/>
        <w:rPr>
          <w:rFonts w:ascii="Arial" w:hAnsi="Arial" w:cs="Arial"/>
          <w:bCs/>
        </w:rPr>
      </w:pPr>
      <w:r w:rsidRPr="000418EC">
        <w:rPr>
          <w:rFonts w:ascii="Arial" w:hAnsi="Arial" w:cs="Arial"/>
        </w:rPr>
        <w:t xml:space="preserve"> </w:t>
      </w:r>
      <w:r w:rsidR="00543180" w:rsidRPr="000418EC">
        <w:rPr>
          <w:rFonts w:ascii="Arial" w:hAnsi="Arial" w:cs="Arial"/>
        </w:rPr>
        <w:t>I have read and understood this completed form, including the declarations</w:t>
      </w:r>
    </w:p>
    <w:p w14:paraId="23523356" w14:textId="100961CF" w:rsidR="00050C9A" w:rsidRPr="000418EC" w:rsidRDefault="00F509DC" w:rsidP="0076534A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284" w:hanging="284"/>
        <w:rPr>
          <w:rFonts w:ascii="Arial" w:hAnsi="Arial" w:cs="Arial"/>
          <w:bCs/>
        </w:rPr>
      </w:pPr>
      <w:r w:rsidRPr="000418EC">
        <w:rPr>
          <w:rFonts w:ascii="Arial" w:hAnsi="Arial" w:cs="Arial"/>
        </w:rPr>
        <w:t xml:space="preserve"> </w:t>
      </w:r>
      <w:r w:rsidR="00543180" w:rsidRPr="000418EC">
        <w:rPr>
          <w:rFonts w:ascii="Arial" w:hAnsi="Arial" w:cs="Arial"/>
        </w:rPr>
        <w:t>I have supplied information which is complete and accurate to the best of my knowledge</w:t>
      </w:r>
    </w:p>
    <w:p w14:paraId="3C3E7B99" w14:textId="77777777" w:rsidR="00050C9A" w:rsidRPr="000418EC" w:rsidRDefault="00050C9A" w:rsidP="0076534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543180" w:rsidRPr="000418EC" w14:paraId="39F7BED4" w14:textId="77777777" w:rsidTr="001C4477">
        <w:tc>
          <w:tcPr>
            <w:tcW w:w="10065" w:type="dxa"/>
            <w:gridSpan w:val="2"/>
            <w:shd w:val="clear" w:color="auto" w:fill="BFBFBF" w:themeFill="background1" w:themeFillShade="BF"/>
            <w:vAlign w:val="center"/>
          </w:tcPr>
          <w:p w14:paraId="6DFDBAE4" w14:textId="77777777" w:rsidR="00543180" w:rsidRPr="000418EC" w:rsidRDefault="00543180" w:rsidP="00765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sz w:val="22"/>
                <w:szCs w:val="22"/>
              </w:rPr>
              <w:t>Learning</w:t>
            </w:r>
            <w:r w:rsidRPr="000418E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0418EC">
              <w:rPr>
                <w:rFonts w:ascii="Arial" w:hAnsi="Arial" w:cs="Arial"/>
                <w:b/>
                <w:sz w:val="22"/>
                <w:szCs w:val="22"/>
              </w:rPr>
              <w:t>Partner</w:t>
            </w:r>
            <w:r w:rsidRPr="000418E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representative</w:t>
            </w:r>
          </w:p>
        </w:tc>
      </w:tr>
      <w:tr w:rsidR="00543180" w:rsidRPr="000418EC" w14:paraId="6EB81BA9" w14:textId="77777777" w:rsidTr="001C4477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060AA8C" w14:textId="77777777" w:rsidR="00543180" w:rsidRPr="000418EC" w:rsidRDefault="00543180" w:rsidP="0076534A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7513" w:type="dxa"/>
            <w:vAlign w:val="center"/>
          </w:tcPr>
          <w:p w14:paraId="477BAD67" w14:textId="77777777" w:rsidR="00543180" w:rsidRPr="000418EC" w:rsidRDefault="00543180" w:rsidP="0076534A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3180" w:rsidRPr="000418EC" w14:paraId="0CB9A4CA" w14:textId="77777777" w:rsidTr="001C4477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80A1B08" w14:textId="77777777" w:rsidR="00543180" w:rsidRPr="000418EC" w:rsidRDefault="00543180" w:rsidP="0076534A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sz w:val="22"/>
                <w:szCs w:val="22"/>
              </w:rPr>
              <w:t>Print name:</w:t>
            </w:r>
          </w:p>
        </w:tc>
        <w:tc>
          <w:tcPr>
            <w:tcW w:w="7513" w:type="dxa"/>
            <w:vAlign w:val="center"/>
          </w:tcPr>
          <w:p w14:paraId="26BBC678" w14:textId="77777777" w:rsidR="00543180" w:rsidRPr="000418EC" w:rsidRDefault="00543180" w:rsidP="0076534A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3180" w:rsidRPr="000418EC" w14:paraId="3A0DA1D6" w14:textId="77777777" w:rsidTr="001C4477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8F39FE4" w14:textId="77777777" w:rsidR="00543180" w:rsidRPr="000418EC" w:rsidRDefault="00543180" w:rsidP="0076534A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418EC">
              <w:rPr>
                <w:rFonts w:ascii="Arial" w:hAnsi="Arial" w:cs="Arial"/>
                <w:b/>
                <w:sz w:val="22"/>
                <w:szCs w:val="22"/>
              </w:rPr>
              <w:t>Print</w:t>
            </w:r>
            <w:r w:rsidRPr="000418EC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0418EC">
              <w:rPr>
                <w:rFonts w:ascii="Arial" w:hAnsi="Arial" w:cs="Arial"/>
                <w:b/>
                <w:sz w:val="22"/>
                <w:szCs w:val="22"/>
              </w:rPr>
              <w:t>job</w:t>
            </w:r>
            <w:r w:rsidRPr="000418EC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0418EC">
              <w:rPr>
                <w:rFonts w:ascii="Arial" w:hAnsi="Arial" w:cs="Arial"/>
                <w:b/>
                <w:spacing w:val="-2"/>
                <w:sz w:val="22"/>
                <w:szCs w:val="22"/>
              </w:rPr>
              <w:t>title:</w:t>
            </w:r>
          </w:p>
        </w:tc>
        <w:tc>
          <w:tcPr>
            <w:tcW w:w="7513" w:type="dxa"/>
            <w:vAlign w:val="center"/>
          </w:tcPr>
          <w:p w14:paraId="4549C4BF" w14:textId="77777777" w:rsidR="00543180" w:rsidRPr="000418EC" w:rsidRDefault="00543180" w:rsidP="0076534A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3180" w:rsidRPr="000418EC" w14:paraId="31454EEA" w14:textId="77777777" w:rsidTr="001C4477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8066F67" w14:textId="77777777" w:rsidR="00543180" w:rsidRPr="000418EC" w:rsidRDefault="00543180" w:rsidP="0076534A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418EC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7513" w:type="dxa"/>
            <w:vAlign w:val="center"/>
          </w:tcPr>
          <w:p w14:paraId="69EC8208" w14:textId="77777777" w:rsidR="00543180" w:rsidRPr="000418EC" w:rsidRDefault="00543180" w:rsidP="0076534A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</w:rPr>
            </w:pPr>
          </w:p>
        </w:tc>
      </w:tr>
    </w:tbl>
    <w:p w14:paraId="6C8BDBF4" w14:textId="4C821C52" w:rsidR="00543180" w:rsidRPr="000418EC" w:rsidRDefault="00543180" w:rsidP="0076534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57295D8D" w14:textId="714E3C0C" w:rsidR="00311B3B" w:rsidRPr="000418EC" w:rsidRDefault="00543180" w:rsidP="007D1F04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418EC">
        <w:rPr>
          <w:rFonts w:ascii="Arial" w:hAnsi="Arial" w:cs="Arial"/>
          <w:b/>
          <w:sz w:val="24"/>
          <w:szCs w:val="24"/>
        </w:rPr>
        <w:t>C</w:t>
      </w:r>
      <w:r w:rsidR="00DA440B" w:rsidRPr="000418EC">
        <w:rPr>
          <w:rFonts w:ascii="Arial" w:hAnsi="Arial" w:cs="Arial"/>
          <w:b/>
          <w:sz w:val="24"/>
          <w:szCs w:val="24"/>
        </w:rPr>
        <w:t>ompleted forms should be sent to:</w:t>
      </w:r>
      <w:r w:rsidR="007D1F04" w:rsidRPr="000418EC">
        <w:rPr>
          <w:rFonts w:ascii="Arial" w:hAnsi="Arial" w:cs="Arial"/>
          <w:b/>
          <w:sz w:val="24"/>
          <w:szCs w:val="24"/>
        </w:rPr>
        <w:t xml:space="preserve"> </w:t>
      </w:r>
      <w:hyperlink r:id="rId12" w:history="1">
        <w:r w:rsidR="007D1F04" w:rsidRPr="000418EC">
          <w:rPr>
            <w:rStyle w:val="Hyperlink"/>
            <w:rFonts w:ascii="Arial" w:hAnsi="Arial" w:cs="Arial"/>
            <w:b/>
            <w:sz w:val="24"/>
            <w:szCs w:val="24"/>
          </w:rPr>
          <w:t>ao@ciltuk.org.uk</w:t>
        </w:r>
      </w:hyperlink>
      <w:r w:rsidR="00DA440B" w:rsidRPr="000418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E721F" w:rsidRPr="000418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E721F" w:rsidRPr="000418EC">
        <w:rPr>
          <w:rFonts w:ascii="Arial" w:hAnsi="Arial" w:cs="Arial"/>
          <w:b/>
          <w:sz w:val="24"/>
          <w:szCs w:val="24"/>
        </w:rPr>
        <w:t xml:space="preserve">(Email Subject: </w:t>
      </w:r>
      <w:r w:rsidR="006C15C1" w:rsidRPr="000418EC">
        <w:rPr>
          <w:rFonts w:ascii="Arial" w:hAnsi="Arial" w:cs="Arial"/>
          <w:b/>
          <w:sz w:val="24"/>
          <w:szCs w:val="24"/>
          <w:shd w:val="clear" w:color="auto" w:fill="FFFFFF"/>
        </w:rPr>
        <w:t>Enquiry About Results</w:t>
      </w:r>
      <w:r w:rsidR="006E721F" w:rsidRPr="000418EC"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  <w:r w:rsidR="0036633F" w:rsidRPr="000418E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14:paraId="133050BE" w14:textId="5A5A9732" w:rsidR="00E2565D" w:rsidRPr="00937089" w:rsidRDefault="00E2565D" w:rsidP="0076534A">
      <w:pPr>
        <w:spacing w:after="0" w:line="240" w:lineRule="auto"/>
        <w:ind w:left="357"/>
        <w:rPr>
          <w:rFonts w:ascii="Calibri" w:hAnsi="Calibri" w:cs="Calibri"/>
          <w:b/>
          <w:sz w:val="24"/>
          <w:szCs w:val="24"/>
          <w:shd w:val="clear" w:color="auto" w:fill="FFFFFF"/>
        </w:rPr>
      </w:pPr>
    </w:p>
    <w:sectPr w:rsidR="00E2565D" w:rsidRPr="00937089" w:rsidSect="00B71A2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1418" w:bottom="1418" w:left="107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A21C" w14:textId="77777777" w:rsidR="00DA6F6B" w:rsidRDefault="00DA6F6B" w:rsidP="00924A76">
      <w:pPr>
        <w:spacing w:after="0" w:line="240" w:lineRule="auto"/>
      </w:pPr>
      <w:r>
        <w:separator/>
      </w:r>
    </w:p>
  </w:endnote>
  <w:endnote w:type="continuationSeparator" w:id="0">
    <w:p w14:paraId="1524F3DF" w14:textId="77777777" w:rsidR="00DA6F6B" w:rsidRDefault="00DA6F6B" w:rsidP="0092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thold Imago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7146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4D6F30" w14:textId="14CFB6D9" w:rsidR="00C25BE0" w:rsidRDefault="00C25BE0" w:rsidP="00046567">
            <w:pPr>
              <w:pStyle w:val="Header"/>
            </w:pPr>
          </w:p>
          <w:p w14:paraId="157AD363" w14:textId="70E92506" w:rsidR="00924A76" w:rsidRDefault="00C25BE0">
            <w:pPr>
              <w:pStyle w:val="Footer"/>
            </w:pPr>
            <w:r>
              <w:t xml:space="preserve">CILT(UK) EAR Form </w:t>
            </w:r>
            <w:r w:rsidR="000418EC">
              <w:t>v</w:t>
            </w:r>
            <w:r w:rsidR="00DB4DC5">
              <w:t>5</w:t>
            </w:r>
            <w:r>
              <w:t xml:space="preserve"> (</w:t>
            </w:r>
            <w:r w:rsidR="00DB4DC5">
              <w:t>May 2025</w:t>
            </w:r>
            <w:r w:rsidR="000418EC">
              <w:t>)</w:t>
            </w:r>
            <w:r>
              <w:t xml:space="preserve">      </w:t>
            </w:r>
            <w:r>
              <w:tab/>
            </w:r>
            <w:r w:rsidRPr="00C25BE0">
              <w:t xml:space="preserve">Page </w:t>
            </w:r>
            <w:r w:rsidRPr="00C25BE0">
              <w:rPr>
                <w:bCs/>
                <w:sz w:val="24"/>
                <w:szCs w:val="24"/>
              </w:rPr>
              <w:fldChar w:fldCharType="begin"/>
            </w:r>
            <w:r w:rsidRPr="00C25BE0">
              <w:rPr>
                <w:bCs/>
              </w:rPr>
              <w:instrText xml:space="preserve"> PAGE </w:instrText>
            </w:r>
            <w:r w:rsidRPr="00C25BE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C25BE0">
              <w:rPr>
                <w:bCs/>
                <w:sz w:val="24"/>
                <w:szCs w:val="24"/>
              </w:rPr>
              <w:fldChar w:fldCharType="end"/>
            </w:r>
            <w:r w:rsidRPr="00C25BE0">
              <w:t xml:space="preserve"> of </w:t>
            </w:r>
            <w:r w:rsidRPr="00C25BE0">
              <w:rPr>
                <w:bCs/>
                <w:sz w:val="24"/>
                <w:szCs w:val="24"/>
              </w:rPr>
              <w:fldChar w:fldCharType="begin"/>
            </w:r>
            <w:r w:rsidRPr="00C25BE0">
              <w:rPr>
                <w:bCs/>
              </w:rPr>
              <w:instrText xml:space="preserve"> NUMPAGES  </w:instrText>
            </w:r>
            <w:r w:rsidRPr="00C25BE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C25BE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97E4" w14:textId="463D2F7E" w:rsidR="000418EC" w:rsidRDefault="000418EC">
    <w:pPr>
      <w:pStyle w:val="Footer"/>
    </w:pPr>
    <w:r>
      <w:t>CILT(UK) EAR Form v</w:t>
    </w:r>
    <w:r w:rsidR="00DB4DC5">
      <w:t>5</w:t>
    </w:r>
    <w:r>
      <w:t xml:space="preserve"> (</w:t>
    </w:r>
    <w:r w:rsidR="00DB4DC5">
      <w:t>May</w:t>
    </w:r>
    <w:r>
      <w:t xml:space="preserve"> 2025)      </w:t>
    </w:r>
    <w:r>
      <w:tab/>
    </w:r>
    <w:r w:rsidRPr="00C25BE0">
      <w:t xml:space="preserve">Page </w:t>
    </w:r>
    <w:r w:rsidRPr="00C25BE0">
      <w:rPr>
        <w:bCs/>
        <w:sz w:val="24"/>
        <w:szCs w:val="24"/>
      </w:rPr>
      <w:fldChar w:fldCharType="begin"/>
    </w:r>
    <w:r w:rsidRPr="00C25BE0">
      <w:rPr>
        <w:bCs/>
      </w:rPr>
      <w:instrText xml:space="preserve"> PAGE </w:instrText>
    </w:r>
    <w:r w:rsidRPr="00C25BE0">
      <w:rPr>
        <w:bCs/>
        <w:sz w:val="24"/>
        <w:szCs w:val="24"/>
      </w:rPr>
      <w:fldChar w:fldCharType="separate"/>
    </w:r>
    <w:r>
      <w:rPr>
        <w:bCs/>
      </w:rPr>
      <w:t>2</w:t>
    </w:r>
    <w:r w:rsidRPr="00C25BE0">
      <w:rPr>
        <w:bCs/>
        <w:sz w:val="24"/>
        <w:szCs w:val="24"/>
      </w:rPr>
      <w:fldChar w:fldCharType="end"/>
    </w:r>
    <w:r w:rsidRPr="00C25BE0">
      <w:t xml:space="preserve"> of </w:t>
    </w:r>
    <w:r w:rsidRPr="00C25BE0">
      <w:rPr>
        <w:bCs/>
        <w:sz w:val="24"/>
        <w:szCs w:val="24"/>
      </w:rPr>
      <w:fldChar w:fldCharType="begin"/>
    </w:r>
    <w:r w:rsidRPr="00C25BE0">
      <w:rPr>
        <w:bCs/>
      </w:rPr>
      <w:instrText xml:space="preserve"> NUMPAGES  </w:instrText>
    </w:r>
    <w:r w:rsidRPr="00C25BE0">
      <w:rPr>
        <w:bCs/>
        <w:sz w:val="24"/>
        <w:szCs w:val="24"/>
      </w:rPr>
      <w:fldChar w:fldCharType="separate"/>
    </w:r>
    <w:r>
      <w:rPr>
        <w:bCs/>
      </w:rPr>
      <w:t>3</w:t>
    </w:r>
    <w:r w:rsidRPr="00C25BE0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04C6" w14:textId="77777777" w:rsidR="00DA6F6B" w:rsidRDefault="00DA6F6B" w:rsidP="00924A76">
      <w:pPr>
        <w:spacing w:after="0" w:line="240" w:lineRule="auto"/>
      </w:pPr>
      <w:r>
        <w:separator/>
      </w:r>
    </w:p>
  </w:footnote>
  <w:footnote w:type="continuationSeparator" w:id="0">
    <w:p w14:paraId="28486ECA" w14:textId="77777777" w:rsidR="00DA6F6B" w:rsidRDefault="00DA6F6B" w:rsidP="0092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6D55" w14:textId="20570585" w:rsidR="0076534A" w:rsidRDefault="0076534A" w:rsidP="0076534A">
    <w:pPr>
      <w:pStyle w:val="Header"/>
      <w:ind w:left="-1077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D380" w14:textId="5C145ED5" w:rsidR="00B71A28" w:rsidRDefault="00B71A28" w:rsidP="00B71A28">
    <w:pPr>
      <w:pStyle w:val="Header"/>
      <w:ind w:left="-993"/>
    </w:pPr>
    <w:r w:rsidRPr="00B3278B">
      <w:rPr>
        <w:rFonts w:cstheme="minorHAnsi"/>
        <w:b/>
        <w:noProof/>
        <w:sz w:val="40"/>
        <w:szCs w:val="40"/>
        <w:lang w:eastAsia="en-GB"/>
      </w:rPr>
      <w:drawing>
        <wp:inline distT="0" distB="0" distL="0" distR="0" wp14:anchorId="1486FDA7" wp14:editId="19BDB534">
          <wp:extent cx="2583872" cy="1120794"/>
          <wp:effectExtent l="0" t="0" r="6985" b="3175"/>
          <wp:docPr id="3" name="Picture 3" descr="\\GC25\Users$\Nick.Kho\Pictures\CIL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C25\Users$\Nick.Kho\Pictures\CIL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22" cy="120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377"/>
    <w:multiLevelType w:val="multilevel"/>
    <w:tmpl w:val="156AC26C"/>
    <w:lvl w:ilvl="0">
      <w:start w:val="1"/>
      <w:numFmt w:val="decimal"/>
      <w:lvlText w:val="%1.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1">
      <w:start w:val="1"/>
      <w:numFmt w:val="bullet"/>
      <w:pStyle w:val="NormalH1"/>
      <w:lvlText w:val=""/>
      <w:lvlJc w:val="left"/>
      <w:pPr>
        <w:tabs>
          <w:tab w:val="num" w:pos="0"/>
        </w:tabs>
        <w:ind w:left="0" w:hanging="1134"/>
      </w:pPr>
      <w:rPr>
        <w:rFonts w:ascii="Symbol" w:hAnsi="Symbol" w:hint="default"/>
        <w:b w:val="0"/>
        <w:i w:val="0"/>
        <w:color w:val="999999"/>
        <w:sz w:val="22"/>
        <w:szCs w:val="22"/>
      </w:rPr>
    </w:lvl>
    <w:lvl w:ilvl="2">
      <w:start w:val="1"/>
      <w:numFmt w:val="decimal"/>
      <w:lvlRestart w:val="1"/>
      <w:lvlText w:val="%1.%3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3">
      <w:start w:val="1"/>
      <w:numFmt w:val="lowerRoman"/>
      <w:pStyle w:val="NormalH2"/>
      <w:lvlText w:val="(%4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4">
      <w:start w:val="1"/>
      <w:numFmt w:val="decimal"/>
      <w:lvlRestart w:val="2"/>
      <w:lvlText w:val="%1.%3.%5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5">
      <w:start w:val="1"/>
      <w:numFmt w:val="lowerRoman"/>
      <w:pStyle w:val="NormalH3"/>
      <w:lvlText w:val="(%6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1" w15:restartNumberingAfterBreak="0">
    <w:nsid w:val="1FF93D37"/>
    <w:multiLevelType w:val="hybridMultilevel"/>
    <w:tmpl w:val="66A67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104AF"/>
    <w:multiLevelType w:val="hybridMultilevel"/>
    <w:tmpl w:val="BD145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76569C"/>
    <w:multiLevelType w:val="hybridMultilevel"/>
    <w:tmpl w:val="112C17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3F960D49"/>
    <w:multiLevelType w:val="hybridMultilevel"/>
    <w:tmpl w:val="557CEF90"/>
    <w:lvl w:ilvl="0" w:tplc="3F74AA1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441C2BDA"/>
    <w:multiLevelType w:val="hybridMultilevel"/>
    <w:tmpl w:val="39EA15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962916"/>
    <w:multiLevelType w:val="hybridMultilevel"/>
    <w:tmpl w:val="0F743C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97071A"/>
    <w:multiLevelType w:val="hybridMultilevel"/>
    <w:tmpl w:val="6A909D2C"/>
    <w:lvl w:ilvl="0" w:tplc="040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A4F01D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136071357">
    <w:abstractNumId w:val="3"/>
  </w:num>
  <w:num w:numId="2" w16cid:durableId="1306467975">
    <w:abstractNumId w:val="4"/>
  </w:num>
  <w:num w:numId="3" w16cid:durableId="1019088123">
    <w:abstractNumId w:val="7"/>
  </w:num>
  <w:num w:numId="4" w16cid:durableId="1811434501">
    <w:abstractNumId w:val="6"/>
  </w:num>
  <w:num w:numId="5" w16cid:durableId="1354957655">
    <w:abstractNumId w:val="1"/>
  </w:num>
  <w:num w:numId="6" w16cid:durableId="361907168">
    <w:abstractNumId w:val="0"/>
  </w:num>
  <w:num w:numId="7" w16cid:durableId="486480827">
    <w:abstractNumId w:val="2"/>
  </w:num>
  <w:num w:numId="8" w16cid:durableId="321008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8B"/>
    <w:rsid w:val="00016C3A"/>
    <w:rsid w:val="0002342A"/>
    <w:rsid w:val="000418EC"/>
    <w:rsid w:val="00046567"/>
    <w:rsid w:val="00050C9A"/>
    <w:rsid w:val="0005568F"/>
    <w:rsid w:val="0007124F"/>
    <w:rsid w:val="000751E7"/>
    <w:rsid w:val="00084583"/>
    <w:rsid w:val="000E059F"/>
    <w:rsid w:val="000E1C4F"/>
    <w:rsid w:val="0013287A"/>
    <w:rsid w:val="00137FA4"/>
    <w:rsid w:val="00146F53"/>
    <w:rsid w:val="00251F5B"/>
    <w:rsid w:val="002578C1"/>
    <w:rsid w:val="00311B3B"/>
    <w:rsid w:val="00334874"/>
    <w:rsid w:val="0036633F"/>
    <w:rsid w:val="003D0CC2"/>
    <w:rsid w:val="003F51B2"/>
    <w:rsid w:val="0045608F"/>
    <w:rsid w:val="00466EE4"/>
    <w:rsid w:val="00467A0C"/>
    <w:rsid w:val="004B4C18"/>
    <w:rsid w:val="00533DBB"/>
    <w:rsid w:val="00543180"/>
    <w:rsid w:val="0059149F"/>
    <w:rsid w:val="005A5005"/>
    <w:rsid w:val="005B18BA"/>
    <w:rsid w:val="005F4106"/>
    <w:rsid w:val="00632739"/>
    <w:rsid w:val="006C15C1"/>
    <w:rsid w:val="006E721F"/>
    <w:rsid w:val="006F6727"/>
    <w:rsid w:val="00700781"/>
    <w:rsid w:val="00732434"/>
    <w:rsid w:val="00747332"/>
    <w:rsid w:val="00752F5D"/>
    <w:rsid w:val="0076534A"/>
    <w:rsid w:val="007D1F04"/>
    <w:rsid w:val="007D2631"/>
    <w:rsid w:val="007D547A"/>
    <w:rsid w:val="007E7CB9"/>
    <w:rsid w:val="00804E70"/>
    <w:rsid w:val="0088233F"/>
    <w:rsid w:val="00890DD1"/>
    <w:rsid w:val="008970BA"/>
    <w:rsid w:val="008D7126"/>
    <w:rsid w:val="00924A76"/>
    <w:rsid w:val="00937089"/>
    <w:rsid w:val="009858E5"/>
    <w:rsid w:val="0099339A"/>
    <w:rsid w:val="0099349C"/>
    <w:rsid w:val="009B2B35"/>
    <w:rsid w:val="00A14306"/>
    <w:rsid w:val="00A23864"/>
    <w:rsid w:val="00A37856"/>
    <w:rsid w:val="00A579BF"/>
    <w:rsid w:val="00A6534E"/>
    <w:rsid w:val="00A9555C"/>
    <w:rsid w:val="00B17090"/>
    <w:rsid w:val="00B3278B"/>
    <w:rsid w:val="00B553E6"/>
    <w:rsid w:val="00B71A28"/>
    <w:rsid w:val="00B82A4A"/>
    <w:rsid w:val="00B85EF8"/>
    <w:rsid w:val="00BB2949"/>
    <w:rsid w:val="00BD1EA2"/>
    <w:rsid w:val="00C00717"/>
    <w:rsid w:val="00C25BE0"/>
    <w:rsid w:val="00D461D1"/>
    <w:rsid w:val="00D4799C"/>
    <w:rsid w:val="00D72B9A"/>
    <w:rsid w:val="00D76C57"/>
    <w:rsid w:val="00D83BCB"/>
    <w:rsid w:val="00DA440B"/>
    <w:rsid w:val="00DA6F6B"/>
    <w:rsid w:val="00DB4DC5"/>
    <w:rsid w:val="00DB5F1E"/>
    <w:rsid w:val="00DF55B8"/>
    <w:rsid w:val="00DF7CB2"/>
    <w:rsid w:val="00E011FC"/>
    <w:rsid w:val="00E2565D"/>
    <w:rsid w:val="00E663AA"/>
    <w:rsid w:val="00F05C30"/>
    <w:rsid w:val="00F348C4"/>
    <w:rsid w:val="00F509DC"/>
    <w:rsid w:val="00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53AA15"/>
  <w15:chartTrackingRefBased/>
  <w15:docId w15:val="{B24B95EF-A44B-40CE-BF78-637B97AC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2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04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712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440B"/>
    <w:rPr>
      <w:b/>
      <w:bCs/>
    </w:rPr>
  </w:style>
  <w:style w:type="paragraph" w:styleId="ListParagraph">
    <w:name w:val="List Paragraph"/>
    <w:basedOn w:val="Normal"/>
    <w:uiPriority w:val="34"/>
    <w:qFormat/>
    <w:rsid w:val="00016C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76"/>
  </w:style>
  <w:style w:type="paragraph" w:styleId="Footer">
    <w:name w:val="footer"/>
    <w:basedOn w:val="Normal"/>
    <w:link w:val="FooterChar"/>
    <w:uiPriority w:val="99"/>
    <w:unhideWhenUsed/>
    <w:rsid w:val="0092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76"/>
  </w:style>
  <w:style w:type="paragraph" w:styleId="BalloonText">
    <w:name w:val="Balloon Text"/>
    <w:basedOn w:val="Normal"/>
    <w:link w:val="BalloonTextChar"/>
    <w:uiPriority w:val="99"/>
    <w:semiHidden/>
    <w:unhideWhenUsed/>
    <w:rsid w:val="0099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9A"/>
    <w:rPr>
      <w:rFonts w:ascii="Segoe UI" w:hAnsi="Segoe UI" w:cs="Segoe UI"/>
      <w:sz w:val="18"/>
      <w:szCs w:val="18"/>
    </w:rPr>
  </w:style>
  <w:style w:type="paragraph" w:customStyle="1" w:styleId="NormalH1">
    <w:name w:val="NormalH1"/>
    <w:rsid w:val="00A37856"/>
    <w:pPr>
      <w:numPr>
        <w:ilvl w:val="1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2">
    <w:name w:val="NormalH2"/>
    <w:rsid w:val="00A37856"/>
    <w:pPr>
      <w:numPr>
        <w:ilvl w:val="3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3">
    <w:name w:val="NormalH3"/>
    <w:rsid w:val="00A37856"/>
    <w:pPr>
      <w:numPr>
        <w:ilvl w:val="5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1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o@ciltuk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ltuk.org.uk/Qualification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ciltuk.org.uk/Qualific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9E1C99A47904F97DEF945CF08C648" ma:contentTypeVersion="18" ma:contentTypeDescription="Create a new document." ma:contentTypeScope="" ma:versionID="52dd07ae75112ce42ebae3d961837599">
  <xsd:schema xmlns:xsd="http://www.w3.org/2001/XMLSchema" xmlns:xs="http://www.w3.org/2001/XMLSchema" xmlns:p="http://schemas.microsoft.com/office/2006/metadata/properties" xmlns:ns2="7e4795d2-0c6f-4c09-812e-8ba432dc884c" xmlns:ns3="5a7b505e-6174-4853-aa6c-8e449ebc4779" targetNamespace="http://schemas.microsoft.com/office/2006/metadata/properties" ma:root="true" ma:fieldsID="cb94072b1bb66ad1a463a7c63e2c568f" ns2:_="" ns3:_="">
    <xsd:import namespace="7e4795d2-0c6f-4c09-812e-8ba432dc884c"/>
    <xsd:import namespace="5a7b505e-6174-4853-aa6c-8e449ebc4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795d2-0c6f-4c09-812e-8ba432dc8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d64ed9-b7b4-4ba6-b591-730921187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505e-6174-4853-aa6c-8e449ebc4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c60c13-3df0-4655-9942-46ad4c1d5cc7}" ma:internalName="TaxCatchAll" ma:showField="CatchAllData" ma:web="5a7b505e-6174-4853-aa6c-8e449ebc4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795d2-0c6f-4c09-812e-8ba432dc884c">
      <Terms xmlns="http://schemas.microsoft.com/office/infopath/2007/PartnerControls"/>
    </lcf76f155ced4ddcb4097134ff3c332f>
    <TaxCatchAll xmlns="5a7b505e-6174-4853-aa6c-8e449ebc4779" xsi:nil="true"/>
  </documentManagement>
</p:properties>
</file>

<file path=customXml/itemProps1.xml><?xml version="1.0" encoding="utf-8"?>
<ds:datastoreItem xmlns:ds="http://schemas.openxmlformats.org/officeDocument/2006/customXml" ds:itemID="{DE413A9B-3A7B-44E1-B69C-4730ED713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795d2-0c6f-4c09-812e-8ba432dc884c"/>
    <ds:schemaRef ds:uri="5a7b505e-6174-4853-aa6c-8e449ebc4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47076-F4BF-4D96-B878-B89074E23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51EB7-C2F8-4418-B173-3DE5274B188D}">
  <ds:schemaRefs>
    <ds:schemaRef ds:uri="http://schemas.microsoft.com/office/2006/metadata/properties"/>
    <ds:schemaRef ds:uri="http://schemas.microsoft.com/office/infopath/2007/PartnerControls"/>
    <ds:schemaRef ds:uri="7e4795d2-0c6f-4c09-812e-8ba432dc884c"/>
    <ds:schemaRef ds:uri="5a7b505e-6174-4853-aa6c-8e449ebc4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Gordon</dc:creator>
  <cp:keywords/>
  <dc:description/>
  <cp:lastModifiedBy>Maureen Baillie</cp:lastModifiedBy>
  <cp:revision>3</cp:revision>
  <dcterms:created xsi:type="dcterms:W3CDTF">2025-05-28T13:31:00Z</dcterms:created>
  <dcterms:modified xsi:type="dcterms:W3CDTF">2025-05-28T13:32:00Z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0x0101008D09E1C99A47904F97DEF945CF08C648</vt:lpwstr>
  </property>
  <property fmtid="{D5CDD505-2E9C-101B-9397-08002B2CF9AE}" pid="3" name="Order">
    <vt:r8>2031200</vt:r8>
  </property>
  <property fmtid="{D5CDD505-2E9C-101B-9397-08002B2CF9AE}" pid="4" name="MediaServiceImageTags">
    <vt:lpwstr/>
  </property>
</Properties>
</file>